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AC" w:rsidRDefault="00235AAC" w:rsidP="005333CF">
      <w:pPr>
        <w:spacing w:line="240" w:lineRule="auto"/>
        <w:ind w:left="3888" w:firstLine="1296"/>
        <w:rPr>
          <w:rFonts w:ascii="Times New Roman" w:hAnsi="Times New Roman" w:cs="Times New Roman"/>
        </w:rPr>
      </w:pPr>
      <w:r w:rsidRPr="003768E7">
        <w:rPr>
          <w:rFonts w:ascii="Times New Roman" w:hAnsi="Times New Roman" w:cs="Times New Roman"/>
        </w:rPr>
        <w:t>PATVIRTINTA</w:t>
      </w:r>
    </w:p>
    <w:p w:rsidR="003768E7" w:rsidRDefault="003768E7" w:rsidP="005333CF">
      <w:pPr>
        <w:spacing w:line="240" w:lineRule="auto"/>
        <w:ind w:left="3888" w:firstLine="1296"/>
        <w:rPr>
          <w:rFonts w:ascii="Times New Roman" w:hAnsi="Times New Roman" w:cs="Times New Roman"/>
        </w:rPr>
      </w:pPr>
      <w:r>
        <w:rPr>
          <w:rFonts w:ascii="Times New Roman" w:hAnsi="Times New Roman" w:cs="Times New Roman"/>
        </w:rPr>
        <w:t xml:space="preserve">BĮ </w:t>
      </w:r>
      <w:r w:rsidR="005333CF">
        <w:rPr>
          <w:rFonts w:ascii="Times New Roman" w:hAnsi="Times New Roman" w:cs="Times New Roman"/>
        </w:rPr>
        <w:t>Vilniaus miesto krizių centro direktorės</w:t>
      </w:r>
    </w:p>
    <w:p w:rsidR="005333CF" w:rsidRDefault="005333CF" w:rsidP="005333CF">
      <w:pPr>
        <w:spacing w:line="240" w:lineRule="auto"/>
        <w:ind w:left="3888" w:firstLine="1296"/>
        <w:rPr>
          <w:rFonts w:ascii="Times New Roman" w:hAnsi="Times New Roman" w:cs="Times New Roman"/>
        </w:rPr>
      </w:pPr>
      <w:r>
        <w:rPr>
          <w:rFonts w:ascii="Times New Roman" w:hAnsi="Times New Roman" w:cs="Times New Roman"/>
        </w:rPr>
        <w:t>2018 m. rugsėjo 26 d. įsakymu Nr. V-1-93-(1.3)</w:t>
      </w:r>
    </w:p>
    <w:p w:rsidR="00235AAC" w:rsidRPr="003768E7" w:rsidRDefault="00235AAC" w:rsidP="005333CF">
      <w:pPr>
        <w:spacing w:line="240" w:lineRule="auto"/>
        <w:rPr>
          <w:rFonts w:ascii="Times New Roman" w:hAnsi="Times New Roman" w:cs="Times New Roman"/>
          <w:b/>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DUOMENŲ SUBJEKTO TEISIŲ ĮGYVENDINIMO</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BĮ VILNIAUS MIESTO KRIZIŲ CENTRE</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TAISYKLĖS</w:t>
      </w:r>
    </w:p>
    <w:p w:rsidR="00235AAC" w:rsidRPr="005333CF" w:rsidRDefault="00235AAC" w:rsidP="005333CF">
      <w:pPr>
        <w:spacing w:line="240" w:lineRule="auto"/>
        <w:ind w:firstLine="567"/>
        <w:jc w:val="center"/>
        <w:rPr>
          <w:rFonts w:ascii="Times New Roman" w:hAnsi="Times New Roman" w:cs="Times New Roman"/>
          <w:b/>
          <w:sz w:val="24"/>
          <w:szCs w:val="24"/>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I SKYRIUS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BENDROSIOS NUOSTATOS</w:t>
      </w:r>
    </w:p>
    <w:p w:rsidR="00235AAC" w:rsidRPr="005333CF" w:rsidRDefault="00235AAC" w:rsidP="005333CF">
      <w:pPr>
        <w:spacing w:line="240" w:lineRule="auto"/>
        <w:jc w:val="both"/>
        <w:rPr>
          <w:rFonts w:ascii="Times New Roman" w:hAnsi="Times New Roman" w:cs="Times New Roman"/>
          <w:sz w:val="16"/>
          <w:szCs w:val="16"/>
        </w:rPr>
      </w:pP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1. </w:t>
      </w:r>
      <w:r w:rsidR="00235AAC" w:rsidRPr="005333CF">
        <w:rPr>
          <w:rFonts w:ascii="Times New Roman" w:hAnsi="Times New Roman" w:cs="Times New Roman"/>
          <w:sz w:val="24"/>
          <w:szCs w:val="24"/>
        </w:rPr>
        <w:t>Duomenų subjekto teisių įgyvendinimo Biudžetinėje įstaigoje Vilniaus miesto krizių centre  taisyklių (toliau – Taisyklės) tikslas – nustatyti duomenų subjektų teisių įgyvendinimo Biudžetinėje įstaigoje Vilniaus miesto krizių centre  (toliau – Centras) tvarką siekiant įgyvendinti atskaitomybės principą.</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 </w:t>
      </w:r>
      <w:r w:rsidR="00235AAC" w:rsidRPr="005333CF">
        <w:rPr>
          <w:rFonts w:ascii="Times New Roman" w:hAnsi="Times New Roman" w:cs="Times New Roman"/>
          <w:sz w:val="24"/>
          <w:szCs w:val="24"/>
        </w:rPr>
        <w:t>Įgyvendinant duomenų subjekto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ir Lietuvos Respublikos asmens duomenų teisinės apsaugos įstatymu.</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 </w:t>
      </w:r>
      <w:r w:rsidR="00235AAC" w:rsidRPr="005333CF">
        <w:rPr>
          <w:rFonts w:ascii="Times New Roman" w:hAnsi="Times New Roman" w:cs="Times New Roman"/>
          <w:sz w:val="24"/>
          <w:szCs w:val="24"/>
        </w:rPr>
        <w:t>Taisyklėse vartojamos sąvokos atitinka Reglamente (ES) 2016/679 vartojamas sąvokas.</w:t>
      </w:r>
    </w:p>
    <w:p w:rsidR="003768E7"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4. </w:t>
      </w:r>
      <w:r w:rsidR="00235AAC" w:rsidRPr="005333CF">
        <w:rPr>
          <w:rFonts w:ascii="Times New Roman" w:hAnsi="Times New Roman" w:cs="Times New Roman"/>
          <w:sz w:val="24"/>
          <w:szCs w:val="24"/>
        </w:rPr>
        <w:t>Taisyklės parengtos vadovaujantis Reglamentu (ES) 2016/679</w:t>
      </w:r>
      <w:r w:rsidR="00235AAC" w:rsidRPr="005333CF">
        <w:rPr>
          <w:rFonts w:ascii="Times New Roman" w:hAnsi="Times New Roman" w:cs="Times New Roman"/>
          <w:sz w:val="24"/>
          <w:szCs w:val="24"/>
          <w:vertAlign w:val="superscript"/>
        </w:rPr>
        <w:t xml:space="preserve"> </w:t>
      </w:r>
      <w:r w:rsidR="00235AAC" w:rsidRPr="005333CF">
        <w:rPr>
          <w:rFonts w:ascii="Times New Roman" w:hAnsi="Times New Roman" w:cs="Times New Roman"/>
          <w:sz w:val="24"/>
          <w:szCs w:val="24"/>
        </w:rPr>
        <w:t xml:space="preserve"> ir Valstybinės duomenų apsaugos inspekcijos direktoriaus 2018 m. liepos 9 d įsakymu Nr. 1T-63(1.12.E) D</w:t>
      </w:r>
      <w:r w:rsidR="00235AAC" w:rsidRPr="005333CF">
        <w:rPr>
          <w:rFonts w:ascii="Times New Roman" w:hAnsi="Times New Roman" w:cs="Times New Roman"/>
          <w:bCs/>
          <w:sz w:val="24"/>
          <w:szCs w:val="24"/>
        </w:rPr>
        <w:t xml:space="preserve">ėl duomenų </w:t>
      </w:r>
      <w:r w:rsidR="00235AAC" w:rsidRPr="005333CF">
        <w:rPr>
          <w:rFonts w:ascii="Times New Roman" w:hAnsi="Times New Roman" w:cs="Times New Roman"/>
          <w:sz w:val="24"/>
          <w:szCs w:val="24"/>
        </w:rPr>
        <w:t>subjekto teisių įgyvendinimo pavyzdinių taisyklių</w:t>
      </w:r>
      <w:r w:rsidR="00235AAC" w:rsidRPr="005333CF">
        <w:rPr>
          <w:rFonts w:ascii="Times New Roman" w:hAnsi="Times New Roman" w:cs="Times New Roman"/>
          <w:bCs/>
          <w:sz w:val="24"/>
          <w:szCs w:val="24"/>
        </w:rPr>
        <w:t xml:space="preserve"> patvirtinimo</w:t>
      </w:r>
      <w:r w:rsidR="00235AAC" w:rsidRPr="005333CF">
        <w:rPr>
          <w:rFonts w:ascii="Times New Roman" w:hAnsi="Times New Roman" w:cs="Times New Roman"/>
          <w:sz w:val="24"/>
          <w:szCs w:val="24"/>
        </w:rPr>
        <w:t>.</w:t>
      </w:r>
    </w:p>
    <w:p w:rsidR="003768E7" w:rsidRPr="005333CF" w:rsidRDefault="003768E7" w:rsidP="005333CF">
      <w:pPr>
        <w:spacing w:line="240" w:lineRule="auto"/>
        <w:ind w:firstLine="1296"/>
        <w:jc w:val="both"/>
        <w:rPr>
          <w:rFonts w:ascii="Times New Roman" w:hAnsi="Times New Roman" w:cs="Times New Roman"/>
          <w:sz w:val="16"/>
          <w:szCs w:val="16"/>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II SKYRIUS</w:t>
      </w:r>
    </w:p>
    <w:p w:rsidR="00235AAC"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TEISĖ GAUTI INFORMACIJĄ APIE DUOMENŲ TVARKYMĄ</w:t>
      </w:r>
    </w:p>
    <w:p w:rsidR="005333CF" w:rsidRPr="005333CF" w:rsidRDefault="005333CF" w:rsidP="005333CF">
      <w:pPr>
        <w:spacing w:line="240" w:lineRule="auto"/>
        <w:jc w:val="center"/>
        <w:rPr>
          <w:rFonts w:ascii="Times New Roman" w:hAnsi="Times New Roman" w:cs="Times New Roman"/>
          <w:b/>
          <w:sz w:val="24"/>
          <w:szCs w:val="24"/>
        </w:rPr>
      </w:pP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5. </w:t>
      </w:r>
      <w:r w:rsidR="00235AAC" w:rsidRPr="005333CF">
        <w:rPr>
          <w:rFonts w:ascii="Times New Roman" w:hAnsi="Times New Roman" w:cs="Times New Roman"/>
          <w:sz w:val="24"/>
          <w:szCs w:val="24"/>
        </w:rPr>
        <w:t>Informacija apie Centro</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atliekamą duomenų subjekto asmens duomenų tvarkymą, nurodyta Reglamento (ES) 2016/679 13 ir 14 straipsniuose, pateikiama informacija yra teikiama žodžiu asmens duomenų gavimo metu, raštu asmens duomenų gavimo metu, duomenų valdytojo interneto svetainėje skelbiamoje asmens duomenų apsaugos privatumo politikoje ir pan</w:t>
      </w:r>
      <w:r w:rsidR="00235AAC" w:rsidRPr="005333CF">
        <w:rPr>
          <w:rFonts w:ascii="Times New Roman" w:hAnsi="Times New Roman" w:cs="Times New Roman"/>
          <w:i/>
          <w:sz w:val="24"/>
          <w:szCs w:val="24"/>
        </w:rPr>
        <w:t>.</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6. </w:t>
      </w:r>
      <w:r w:rsidR="00235AAC" w:rsidRPr="005333CF">
        <w:rPr>
          <w:rFonts w:ascii="Times New Roman" w:hAnsi="Times New Roman" w:cs="Times New Roman"/>
          <w:sz w:val="24"/>
          <w:szCs w:val="24"/>
        </w:rPr>
        <w:t>Informacija apie duomenų subjektų asmens duomenų tvarkymą pateikiama asmens duomenų gavimo metu.</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7. </w:t>
      </w:r>
      <w:r w:rsidR="00235AAC" w:rsidRPr="005333CF">
        <w:rPr>
          <w:rFonts w:ascii="Times New Roman" w:hAnsi="Times New Roman" w:cs="Times New Roman"/>
          <w:sz w:val="24"/>
          <w:szCs w:val="24"/>
        </w:rPr>
        <w:t>Kai duomenų subjekto asmens duomenys renkami ne tiesiogiai iš duomenų subjekto, apie šio duomenų subjekto asmens duomenų tvarkymą informuojama:</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7.1. </w:t>
      </w:r>
      <w:r w:rsidR="00235AAC" w:rsidRPr="005333CF">
        <w:rPr>
          <w:rFonts w:ascii="Times New Roman" w:hAnsi="Times New Roman" w:cs="Times New Roman"/>
          <w:sz w:val="24"/>
          <w:szCs w:val="24"/>
        </w:rPr>
        <w:t xml:space="preserve">per pagrįstą laikotarpį nuo asmens duomenų gavimo, bet ne vėliau kaip per vieną mėnesį, atsižvelgiant į konkrečias asmens duomenų tvarkymo aplinkybes; </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lastRenderedPageBreak/>
        <w:t xml:space="preserve">7.2. </w:t>
      </w:r>
      <w:r w:rsidR="00235AAC" w:rsidRPr="005333CF">
        <w:rPr>
          <w:rFonts w:ascii="Times New Roman" w:hAnsi="Times New Roman" w:cs="Times New Roman"/>
          <w:sz w:val="24"/>
          <w:szCs w:val="24"/>
        </w:rPr>
        <w:t xml:space="preserve">jeigu asmens duomenys bus naudojami ryšiams su duomenų subjektu palaikyti – ne vėliau kaip pirmą kartą susisiekiant su tuo duomenų subjektu; </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7.3. </w:t>
      </w:r>
      <w:r w:rsidR="00235AAC" w:rsidRPr="005333CF">
        <w:rPr>
          <w:rFonts w:ascii="Times New Roman" w:hAnsi="Times New Roman" w:cs="Times New Roman"/>
          <w:sz w:val="24"/>
          <w:szCs w:val="24"/>
        </w:rPr>
        <w:t xml:space="preserve">jeigu numatoma asmens duomenis atskleisti kitam duomenų gavėjui – ne vėliau kaip atskleidžiant duomenis pirmą kartą. </w:t>
      </w:r>
    </w:p>
    <w:p w:rsidR="00235AAC" w:rsidRPr="005333CF" w:rsidRDefault="00235AAC" w:rsidP="005333CF">
      <w:pPr>
        <w:spacing w:line="240" w:lineRule="auto"/>
        <w:jc w:val="both"/>
        <w:rPr>
          <w:rFonts w:ascii="Times New Roman" w:hAnsi="Times New Roman" w:cs="Times New Roman"/>
          <w:b/>
          <w:sz w:val="24"/>
          <w:szCs w:val="24"/>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III SKYRIUS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TEISĖ SUSIPAŽINTI SU DUOMENIMIS</w:t>
      </w:r>
    </w:p>
    <w:p w:rsidR="00235AAC" w:rsidRPr="005333CF" w:rsidRDefault="00235AAC"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8. Centras</w:t>
      </w:r>
      <w:r w:rsidRPr="005333CF">
        <w:rPr>
          <w:rFonts w:ascii="Times New Roman" w:hAnsi="Times New Roman" w:cs="Times New Roman"/>
          <w:i/>
          <w:sz w:val="24"/>
          <w:szCs w:val="24"/>
        </w:rPr>
        <w:t xml:space="preserve"> </w:t>
      </w:r>
      <w:r w:rsidRPr="005333CF">
        <w:rPr>
          <w:rFonts w:ascii="Times New Roman" w:hAnsi="Times New Roman" w:cs="Times New Roman"/>
          <w:sz w:val="24"/>
          <w:szCs w:val="24"/>
        </w:rPr>
        <w:t>esant duomenų subjekto prašymui įgyvendinti teisę susipažinti su savo asmens duomenimis turi pateikti:</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8.1. </w:t>
      </w:r>
      <w:r w:rsidR="00235AAC" w:rsidRPr="005333CF">
        <w:rPr>
          <w:rFonts w:ascii="Times New Roman" w:hAnsi="Times New Roman" w:cs="Times New Roman"/>
          <w:sz w:val="24"/>
          <w:szCs w:val="24"/>
        </w:rPr>
        <w:t>informaciją, ar duomenų subjekto asmens duomenys tvarkomi ar ne;</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8.2. </w:t>
      </w:r>
      <w:r w:rsidR="00235AAC" w:rsidRPr="005333CF">
        <w:rPr>
          <w:rFonts w:ascii="Times New Roman" w:hAnsi="Times New Roman" w:cs="Times New Roman"/>
          <w:sz w:val="24"/>
          <w:szCs w:val="24"/>
        </w:rPr>
        <w:t>su asmens duomenų tvarkymu susijusią informaciją, numatytą Reglamento (ES) 2016/679 15 straipsnio 1 ir 2 dalyse, jeigu duomenų subjekto asmens duomenys tvarkomi;</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8.3. </w:t>
      </w:r>
      <w:r w:rsidR="00235AAC" w:rsidRPr="005333CF">
        <w:rPr>
          <w:rFonts w:ascii="Times New Roman" w:hAnsi="Times New Roman" w:cs="Times New Roman"/>
          <w:sz w:val="24"/>
          <w:szCs w:val="24"/>
        </w:rPr>
        <w:t>tvarkomų asmens duomenų kopiją.</w:t>
      </w:r>
    </w:p>
    <w:p w:rsidR="00235AAC" w:rsidRPr="005333CF" w:rsidRDefault="00235AAC" w:rsidP="005333CF">
      <w:pPr>
        <w:spacing w:line="240" w:lineRule="auto"/>
        <w:jc w:val="both"/>
        <w:rPr>
          <w:rFonts w:ascii="Times New Roman" w:hAnsi="Times New Roman" w:cs="Times New Roman"/>
          <w:sz w:val="24"/>
          <w:szCs w:val="24"/>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IV SKYRIUS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TEISĖ REIKALAUTI IŠTAISYTI DUOMENIS</w:t>
      </w:r>
    </w:p>
    <w:p w:rsidR="00235AAC" w:rsidRPr="005333CF" w:rsidRDefault="00235AAC" w:rsidP="005333CF">
      <w:pPr>
        <w:spacing w:line="240" w:lineRule="auto"/>
        <w:jc w:val="both"/>
        <w:rPr>
          <w:rFonts w:ascii="Times New Roman" w:hAnsi="Times New Roman" w:cs="Times New Roman"/>
          <w:sz w:val="24"/>
          <w:szCs w:val="24"/>
        </w:rPr>
      </w:pP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9. </w:t>
      </w:r>
      <w:r w:rsidR="00235AAC" w:rsidRPr="005333CF">
        <w:rPr>
          <w:rFonts w:ascii="Times New Roman" w:hAnsi="Times New Roman" w:cs="Times New Roman"/>
          <w:sz w:val="24"/>
          <w:szCs w:val="24"/>
        </w:rPr>
        <w:t>Duomenų subjektas, vadovaudamasis Reglamento (ES) 2016/679 16 straipsniu, turi teisę reikalauti, kad bet kokie jo tvarkomi netikslūs asmens duomenys būtų ištaisyti, o neišsamūs papildyti.</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10. </w:t>
      </w:r>
      <w:r w:rsidR="00235AAC" w:rsidRPr="005333CF">
        <w:rPr>
          <w:rFonts w:ascii="Times New Roman" w:hAnsi="Times New Roman" w:cs="Times New Roman"/>
          <w:sz w:val="24"/>
          <w:szCs w:val="24"/>
        </w:rPr>
        <w:t>Siekiant įsitikinti, kad tvarkomi duomenų subjekto asmens duomenys yra netikslūs ar neišsamūs, Centras</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 xml:space="preserve">gali duomenų subjekto paprašyti pateikti tai patvirtinančius </w:t>
      </w:r>
      <w:proofErr w:type="spellStart"/>
      <w:r w:rsidR="00235AAC" w:rsidRPr="005333CF">
        <w:rPr>
          <w:rFonts w:ascii="Times New Roman" w:hAnsi="Times New Roman" w:cs="Times New Roman"/>
          <w:sz w:val="24"/>
          <w:szCs w:val="24"/>
        </w:rPr>
        <w:t>įrodymus</w:t>
      </w:r>
      <w:proofErr w:type="spellEnd"/>
      <w:r w:rsidR="00235AAC" w:rsidRPr="005333CF">
        <w:rPr>
          <w:rFonts w:ascii="Times New Roman" w:hAnsi="Times New Roman" w:cs="Times New Roman"/>
          <w:sz w:val="24"/>
          <w:szCs w:val="24"/>
        </w:rPr>
        <w:t>.</w:t>
      </w:r>
    </w:p>
    <w:p w:rsidR="00235AAC" w:rsidRPr="005333CF" w:rsidRDefault="003768E7" w:rsidP="005333CF">
      <w:pPr>
        <w:spacing w:line="240" w:lineRule="auto"/>
        <w:ind w:firstLine="1296"/>
        <w:jc w:val="both"/>
        <w:rPr>
          <w:rFonts w:ascii="Times New Roman" w:hAnsi="Times New Roman" w:cs="Times New Roman"/>
          <w:b/>
          <w:sz w:val="24"/>
          <w:szCs w:val="24"/>
        </w:rPr>
      </w:pPr>
      <w:r w:rsidRPr="005333CF">
        <w:rPr>
          <w:rFonts w:ascii="Times New Roman" w:hAnsi="Times New Roman" w:cs="Times New Roman"/>
          <w:sz w:val="24"/>
          <w:szCs w:val="24"/>
        </w:rPr>
        <w:t xml:space="preserve">11. </w:t>
      </w:r>
      <w:r w:rsidR="00235AAC" w:rsidRPr="005333CF">
        <w:rPr>
          <w:rFonts w:ascii="Times New Roman" w:hAnsi="Times New Roman" w:cs="Times New Roman"/>
          <w:sz w:val="24"/>
          <w:szCs w:val="24"/>
        </w:rPr>
        <w:t>Jeigu duomenų subjekto asmens duomenys (ištaisyti pagal duomenų subjekto prašymą) buvo perduoti duomenų gavėjams, Centras šiuos duomenų gavėjus apie tai informuoja, nebent tai būtų neįmanoma ar pareikalautų neproporcingų pastangų. Duomenų subjektas turi teisę prašyti, kad jam būtų pateikta informacija apie tokius duomenų gavėjus.</w:t>
      </w:r>
    </w:p>
    <w:p w:rsidR="00235AAC" w:rsidRPr="005333CF" w:rsidRDefault="00235AAC" w:rsidP="005333CF">
      <w:pPr>
        <w:spacing w:line="240" w:lineRule="auto"/>
        <w:jc w:val="both"/>
        <w:rPr>
          <w:rFonts w:ascii="Times New Roman" w:hAnsi="Times New Roman" w:cs="Times New Roman"/>
          <w:sz w:val="24"/>
          <w:szCs w:val="24"/>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V SKYRIUS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TEISĖ REIKALAUTI IŠTRINTI DUOMENIS („TEISĖ BŪTI PAMIRŠTAM“)</w:t>
      </w:r>
    </w:p>
    <w:p w:rsidR="00235AAC" w:rsidRPr="005333CF" w:rsidRDefault="00235AAC" w:rsidP="005333CF">
      <w:pPr>
        <w:spacing w:line="240" w:lineRule="auto"/>
        <w:jc w:val="both"/>
        <w:rPr>
          <w:rFonts w:ascii="Times New Roman" w:hAnsi="Times New Roman" w:cs="Times New Roman"/>
          <w:b/>
          <w:sz w:val="24"/>
          <w:szCs w:val="24"/>
        </w:rPr>
      </w:pPr>
    </w:p>
    <w:p w:rsidR="00235AAC" w:rsidRPr="005333CF" w:rsidRDefault="003768E7" w:rsidP="005333CF">
      <w:pPr>
        <w:spacing w:line="240" w:lineRule="auto"/>
        <w:ind w:firstLine="1296"/>
        <w:jc w:val="both"/>
        <w:rPr>
          <w:rFonts w:ascii="Times New Roman" w:hAnsi="Times New Roman" w:cs="Times New Roman"/>
          <w:b/>
          <w:sz w:val="24"/>
          <w:szCs w:val="24"/>
        </w:rPr>
      </w:pPr>
      <w:r w:rsidRPr="005333CF">
        <w:rPr>
          <w:rFonts w:ascii="Times New Roman" w:hAnsi="Times New Roman" w:cs="Times New Roman"/>
          <w:sz w:val="24"/>
          <w:szCs w:val="24"/>
        </w:rPr>
        <w:t xml:space="preserve">12. </w:t>
      </w:r>
      <w:r w:rsidR="00235AAC" w:rsidRPr="005333CF">
        <w:rPr>
          <w:rFonts w:ascii="Times New Roman" w:hAnsi="Times New Roman" w:cs="Times New Roman"/>
          <w:sz w:val="24"/>
          <w:szCs w:val="24"/>
        </w:rPr>
        <w:t>Duomenų subjekto teisė ištrinti jo asmens duomenis („teisė būti pamirštam“) įgyvendinama Reglamento (ES) 2016/679 17 straipsnyje numatytais atvejais tik dėl šių asmens duomenų, tvarkomų žemiau nurodytais tikslais:</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12.1. </w:t>
      </w:r>
      <w:r w:rsidR="00235AAC" w:rsidRPr="005333CF">
        <w:rPr>
          <w:rFonts w:ascii="Times New Roman" w:hAnsi="Times New Roman" w:cs="Times New Roman"/>
          <w:sz w:val="24"/>
          <w:szCs w:val="24"/>
        </w:rPr>
        <w:t>asmens duomenys nebėra reikalingi, kad būtų pasiekti tikslai, kuriais jie buvo renkami arba kitaip tvarkomi;</w:t>
      </w:r>
    </w:p>
    <w:p w:rsidR="00235AAC" w:rsidRPr="005333CF" w:rsidRDefault="00235AAC"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12.2. duomenų subjektas davė sutikimą, kad jo asmens duomenys būtų tvarkomi vienu ar keliais konkrečiais tikslais</w:t>
      </w:r>
    </w:p>
    <w:p w:rsidR="00235AAC" w:rsidRPr="005333CF" w:rsidRDefault="00235AAC"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12.3. tvarkyti duomenis būtina siekiant atlikti užduotį, vykdomą viešojo intereso labui arba vykdant duomenų valdytojui pavestas viešosios valdžios funkcijas.</w:t>
      </w:r>
    </w:p>
    <w:p w:rsidR="00235AAC" w:rsidRPr="005333CF" w:rsidRDefault="003768E7" w:rsidP="005333CF">
      <w:pPr>
        <w:spacing w:line="240" w:lineRule="auto"/>
        <w:ind w:firstLine="1296"/>
        <w:jc w:val="both"/>
        <w:rPr>
          <w:rFonts w:ascii="Times New Roman" w:hAnsi="Times New Roman" w:cs="Times New Roman"/>
          <w:b/>
          <w:sz w:val="24"/>
          <w:szCs w:val="24"/>
        </w:rPr>
      </w:pPr>
      <w:r w:rsidRPr="005333CF">
        <w:rPr>
          <w:rFonts w:ascii="Times New Roman" w:hAnsi="Times New Roman" w:cs="Times New Roman"/>
          <w:sz w:val="24"/>
          <w:szCs w:val="24"/>
        </w:rPr>
        <w:t xml:space="preserve">13. </w:t>
      </w:r>
      <w:r w:rsidR="00235AAC" w:rsidRPr="005333CF">
        <w:rPr>
          <w:rFonts w:ascii="Times New Roman" w:hAnsi="Times New Roman" w:cs="Times New Roman"/>
          <w:sz w:val="24"/>
          <w:szCs w:val="24"/>
        </w:rPr>
        <w:t>Duomenų subjekto teisė reikalauti ištrinti asmens duomenis („teisė būti pamirštam“) gali būti neįgyvendinta Reglamento (ES) 2016/679 17 straipsnio 3 dalyje numatytais atvejais.</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14. </w:t>
      </w:r>
      <w:r w:rsidR="00235AAC" w:rsidRPr="005333CF">
        <w:rPr>
          <w:rFonts w:ascii="Times New Roman" w:hAnsi="Times New Roman" w:cs="Times New Roman"/>
          <w:sz w:val="24"/>
          <w:szCs w:val="24"/>
        </w:rPr>
        <w:t>Jeigu duomenų subjekto asmens duomenys (ištrinti pagal duomenų subjekto prašymą) buvo perduoti duomenų gavėjams, Centras</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šiuos duomenų gavėjus apie tai informuoja, nebent tai būtų neįmanoma ar pareikalautų neproporcingų pastangų. Duomenų subjektas turi teisę prašyti, kad jam būtų pateikta informacija apie tokius duomenų gavėjus.</w:t>
      </w:r>
    </w:p>
    <w:p w:rsidR="003768E7" w:rsidRPr="005333CF" w:rsidRDefault="003768E7" w:rsidP="005333CF">
      <w:pPr>
        <w:spacing w:line="240" w:lineRule="auto"/>
        <w:ind w:firstLine="1296"/>
        <w:jc w:val="both"/>
        <w:rPr>
          <w:rFonts w:ascii="Times New Roman" w:hAnsi="Times New Roman" w:cs="Times New Roman"/>
          <w:b/>
          <w:sz w:val="24"/>
          <w:szCs w:val="24"/>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VI SKYRIUS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TEISĖ APRIBOTI DUOMENŲ TVARKYMĄ</w:t>
      </w:r>
    </w:p>
    <w:p w:rsidR="00235AAC" w:rsidRPr="005333CF" w:rsidRDefault="00235AAC" w:rsidP="005333CF">
      <w:pPr>
        <w:spacing w:line="240" w:lineRule="auto"/>
        <w:jc w:val="both"/>
        <w:rPr>
          <w:rFonts w:ascii="Times New Roman" w:hAnsi="Times New Roman" w:cs="Times New Roman"/>
          <w:b/>
          <w:sz w:val="24"/>
          <w:szCs w:val="24"/>
        </w:rPr>
      </w:pP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15. </w:t>
      </w:r>
      <w:r w:rsidR="00235AAC" w:rsidRPr="005333CF">
        <w:rPr>
          <w:rFonts w:ascii="Times New Roman" w:hAnsi="Times New Roman" w:cs="Times New Roman"/>
          <w:sz w:val="24"/>
          <w:szCs w:val="24"/>
        </w:rPr>
        <w:t>Reglamento (ES) 2016/679 18 straipsnio 1 dalyje numatytais atvejais Centras privalo įgyvendinti duomenų subjekto teisę apriboti jo asmens duomenų tvarkymą.</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16. </w:t>
      </w:r>
      <w:r w:rsidR="00235AAC" w:rsidRPr="005333CF">
        <w:rPr>
          <w:rFonts w:ascii="Times New Roman" w:hAnsi="Times New Roman" w:cs="Times New Roman"/>
          <w:sz w:val="24"/>
          <w:szCs w:val="24"/>
        </w:rPr>
        <w:t>Asmens duomenys, kurių tvarkymas apribotas, yra saugomi, o prieš tokio apribojimo panaikinimą duomenų subjektas raštu, žodžiu, elektroninių ryšių priemonėmis yra informuojamas.</w:t>
      </w:r>
    </w:p>
    <w:p w:rsidR="00235AAC" w:rsidRPr="005333CF" w:rsidRDefault="003768E7" w:rsidP="005333CF">
      <w:pPr>
        <w:spacing w:line="240" w:lineRule="auto"/>
        <w:ind w:firstLine="1296"/>
        <w:jc w:val="both"/>
        <w:rPr>
          <w:rFonts w:ascii="Times New Roman" w:hAnsi="Times New Roman" w:cs="Times New Roman"/>
          <w:b/>
          <w:sz w:val="24"/>
          <w:szCs w:val="24"/>
        </w:rPr>
      </w:pPr>
      <w:r w:rsidRPr="005333CF">
        <w:rPr>
          <w:rFonts w:ascii="Times New Roman" w:hAnsi="Times New Roman" w:cs="Times New Roman"/>
          <w:sz w:val="24"/>
          <w:szCs w:val="24"/>
        </w:rPr>
        <w:t xml:space="preserve">17. </w:t>
      </w:r>
      <w:r w:rsidR="00235AAC" w:rsidRPr="005333CF">
        <w:rPr>
          <w:rFonts w:ascii="Times New Roman" w:hAnsi="Times New Roman" w:cs="Times New Roman"/>
          <w:sz w:val="24"/>
          <w:szCs w:val="24"/>
        </w:rPr>
        <w:t>Jeigu duomenų subjekto asmens duomenys (kurių tvarkymas apribotas pagal duomenų subjekto prašymą) buvo perduoti duomenų gavėjams, Centras</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šiuos duomenų gavėjus apie tai informuoja, nebent tai būtų neįmanoma ar pareikalautų neproporcingų pastangų. Duomenų subjektas turi teisę prašyti, kad jam būtų pateikta informacija apie tokius duomenų gavėjus.</w:t>
      </w:r>
    </w:p>
    <w:p w:rsidR="00235AAC" w:rsidRPr="005333CF" w:rsidRDefault="00235AAC" w:rsidP="005333CF">
      <w:pPr>
        <w:spacing w:line="240" w:lineRule="auto"/>
        <w:jc w:val="both"/>
        <w:rPr>
          <w:rFonts w:ascii="Times New Roman" w:hAnsi="Times New Roman" w:cs="Times New Roman"/>
          <w:sz w:val="24"/>
          <w:szCs w:val="24"/>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VII SKYRIUS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TEISĖ Į DUOMENŲ PERKELIAMUMĄ</w:t>
      </w:r>
    </w:p>
    <w:p w:rsidR="00235AAC" w:rsidRPr="005333CF" w:rsidRDefault="00235AAC" w:rsidP="005333CF">
      <w:pPr>
        <w:spacing w:line="240" w:lineRule="auto"/>
        <w:jc w:val="both"/>
        <w:rPr>
          <w:rFonts w:ascii="Times New Roman" w:hAnsi="Times New Roman" w:cs="Times New Roman"/>
          <w:sz w:val="24"/>
          <w:szCs w:val="24"/>
        </w:rPr>
      </w:pPr>
    </w:p>
    <w:p w:rsidR="00235AAC" w:rsidRPr="005333CF" w:rsidRDefault="003768E7" w:rsidP="005333CF">
      <w:pPr>
        <w:spacing w:line="240" w:lineRule="auto"/>
        <w:ind w:firstLine="1296"/>
        <w:jc w:val="both"/>
        <w:rPr>
          <w:rFonts w:ascii="Times New Roman" w:hAnsi="Times New Roman" w:cs="Times New Roman"/>
          <w:b/>
          <w:sz w:val="24"/>
          <w:szCs w:val="24"/>
        </w:rPr>
      </w:pPr>
      <w:r w:rsidRPr="005333CF">
        <w:rPr>
          <w:rFonts w:ascii="Times New Roman" w:hAnsi="Times New Roman" w:cs="Times New Roman"/>
          <w:sz w:val="24"/>
          <w:szCs w:val="24"/>
        </w:rPr>
        <w:t xml:space="preserve">18. </w:t>
      </w:r>
      <w:r w:rsidR="00235AAC" w:rsidRPr="005333CF">
        <w:rPr>
          <w:rFonts w:ascii="Times New Roman" w:hAnsi="Times New Roman" w:cs="Times New Roman"/>
          <w:sz w:val="24"/>
          <w:szCs w:val="24"/>
        </w:rPr>
        <w:t xml:space="preserve">Centras neatlieka asmens duomenų tvarkymo, dėl kurio duomenų subjektas gali įgyvendinti teisę į duomenų </w:t>
      </w:r>
      <w:proofErr w:type="spellStart"/>
      <w:r w:rsidR="00235AAC" w:rsidRPr="005333CF">
        <w:rPr>
          <w:rFonts w:ascii="Times New Roman" w:hAnsi="Times New Roman" w:cs="Times New Roman"/>
          <w:sz w:val="24"/>
          <w:szCs w:val="24"/>
        </w:rPr>
        <w:t>perkeliamumą</w:t>
      </w:r>
      <w:proofErr w:type="spellEnd"/>
      <w:r w:rsidR="00235AAC" w:rsidRPr="005333CF">
        <w:rPr>
          <w:rFonts w:ascii="Times New Roman" w:hAnsi="Times New Roman" w:cs="Times New Roman"/>
          <w:sz w:val="24"/>
          <w:szCs w:val="24"/>
        </w:rPr>
        <w:t xml:space="preserve"> pagal Reglamento (ES) 2016/679 20 straipsnį.</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19. </w:t>
      </w:r>
      <w:r w:rsidR="00235AAC" w:rsidRPr="005333CF">
        <w:rPr>
          <w:rFonts w:ascii="Times New Roman" w:hAnsi="Times New Roman" w:cs="Times New Roman"/>
          <w:sz w:val="24"/>
          <w:szCs w:val="24"/>
        </w:rPr>
        <w:t xml:space="preserve">Duomenų subjektas teisės į duomenų </w:t>
      </w:r>
      <w:proofErr w:type="spellStart"/>
      <w:r w:rsidR="00235AAC" w:rsidRPr="005333CF">
        <w:rPr>
          <w:rFonts w:ascii="Times New Roman" w:hAnsi="Times New Roman" w:cs="Times New Roman"/>
          <w:sz w:val="24"/>
          <w:szCs w:val="24"/>
        </w:rPr>
        <w:t>perkeliamumą</w:t>
      </w:r>
      <w:proofErr w:type="spellEnd"/>
      <w:r w:rsidR="00235AAC" w:rsidRPr="005333CF">
        <w:rPr>
          <w:rFonts w:ascii="Times New Roman" w:hAnsi="Times New Roman" w:cs="Times New Roman"/>
          <w:sz w:val="24"/>
          <w:szCs w:val="24"/>
        </w:rPr>
        <w:t xml:space="preserve"> neturi tų asmens duomenų atžvilgiu, kurie tvarkomi neautomatiniu būdu susistemintose rinkmenose, pavyzdžiui, popierinėse bylose.</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20. </w:t>
      </w:r>
      <w:r w:rsidR="00235AAC" w:rsidRPr="005333CF">
        <w:rPr>
          <w:rFonts w:ascii="Times New Roman" w:hAnsi="Times New Roman" w:cs="Times New Roman"/>
          <w:sz w:val="24"/>
          <w:szCs w:val="24"/>
        </w:rPr>
        <w:t xml:space="preserve">Duomenų subjektas, kreipdamasis dėl teisės į duomenų </w:t>
      </w:r>
      <w:proofErr w:type="spellStart"/>
      <w:r w:rsidR="00235AAC" w:rsidRPr="005333CF">
        <w:rPr>
          <w:rFonts w:ascii="Times New Roman" w:hAnsi="Times New Roman" w:cs="Times New Roman"/>
          <w:sz w:val="24"/>
          <w:szCs w:val="24"/>
        </w:rPr>
        <w:t>perkeliamumą</w:t>
      </w:r>
      <w:proofErr w:type="spellEnd"/>
      <w:r w:rsidR="00235AAC" w:rsidRPr="005333CF">
        <w:rPr>
          <w:rFonts w:ascii="Times New Roman" w:hAnsi="Times New Roman" w:cs="Times New Roman"/>
          <w:sz w:val="24"/>
          <w:szCs w:val="24"/>
        </w:rPr>
        <w:t>, turi nurodyti, ar pageidauja, kad jo asmens duomenys būtų persiųsti jam ar kitam duomenų valdytojui.</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21. </w:t>
      </w:r>
      <w:r w:rsidR="00235AAC" w:rsidRPr="005333CF">
        <w:rPr>
          <w:rFonts w:ascii="Times New Roman" w:hAnsi="Times New Roman" w:cs="Times New Roman"/>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rsidR="00235AAC" w:rsidRPr="005333CF" w:rsidRDefault="00235AAC" w:rsidP="005333CF">
      <w:pPr>
        <w:spacing w:line="240" w:lineRule="auto"/>
        <w:jc w:val="both"/>
        <w:rPr>
          <w:rFonts w:ascii="Times New Roman" w:hAnsi="Times New Roman" w:cs="Times New Roman"/>
          <w:sz w:val="24"/>
          <w:szCs w:val="24"/>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VIII SKYRIUS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TEISĖ NESUTIKTI SU DUOMENŲ TVARKYMU</w:t>
      </w:r>
    </w:p>
    <w:p w:rsidR="00235AAC" w:rsidRPr="005333CF" w:rsidRDefault="00235AAC" w:rsidP="005333CF">
      <w:pPr>
        <w:spacing w:line="240" w:lineRule="auto"/>
        <w:jc w:val="both"/>
        <w:rPr>
          <w:rFonts w:ascii="Times New Roman" w:hAnsi="Times New Roman" w:cs="Times New Roman"/>
          <w:b/>
          <w:sz w:val="24"/>
          <w:szCs w:val="24"/>
        </w:rPr>
      </w:pPr>
    </w:p>
    <w:p w:rsidR="00235AAC" w:rsidRPr="005333CF" w:rsidRDefault="003768E7" w:rsidP="005333CF">
      <w:pPr>
        <w:spacing w:line="240" w:lineRule="auto"/>
        <w:ind w:firstLine="1296"/>
        <w:jc w:val="both"/>
        <w:rPr>
          <w:rFonts w:ascii="Times New Roman" w:hAnsi="Times New Roman" w:cs="Times New Roman"/>
          <w:b/>
          <w:sz w:val="24"/>
          <w:szCs w:val="24"/>
        </w:rPr>
      </w:pPr>
      <w:r w:rsidRPr="005333CF">
        <w:rPr>
          <w:rFonts w:ascii="Times New Roman" w:hAnsi="Times New Roman" w:cs="Times New Roman"/>
          <w:sz w:val="24"/>
          <w:szCs w:val="24"/>
        </w:rPr>
        <w:t xml:space="preserve">22. </w:t>
      </w:r>
      <w:r w:rsidR="00235AAC" w:rsidRPr="005333CF">
        <w:rPr>
          <w:rFonts w:ascii="Times New Roman" w:hAnsi="Times New Roman" w:cs="Times New Roman"/>
          <w:sz w:val="24"/>
          <w:szCs w:val="24"/>
        </w:rPr>
        <w:t>Duomenų subjektas, vadovaudamasis Reglamento (ES) 2016/679 21 straipsniu, turi teisę dėl su juo konkrečiu atveju susijusių priežasčių bet kuriuo metu nesutikti, kad Centras</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tvarkytų jo asmens duomenis kai asmens duomenys yra tvarkomi mokslinių ar istorinių tyrimų arba statistiniais tikslais pagal 89 straipsnio 1 dalį, duomenų subjektas dėl su jo konkrečiu atveju susijusių priežasčių turi teisę nesutikti, kad su juo susiję asmens duomenys būtų tvarkomi, išskyrus atvejus, kai duomenis tvarkyti yra būtina siekiant atlikti užduotį, vykdomą dėl viešojo intereso priežasčių.</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23. </w:t>
      </w:r>
      <w:r w:rsidR="00235AAC" w:rsidRPr="005333CF">
        <w:rPr>
          <w:rFonts w:ascii="Times New Roman" w:hAnsi="Times New Roman" w:cs="Times New Roman"/>
          <w:sz w:val="24"/>
          <w:szCs w:val="24"/>
        </w:rPr>
        <w:t>Apie duomenų subjekto teisę nesutikti su asmens duomenų tvarkymu Centras informuoja raštu, žodžiu, interneto svetainėje ir pan.).</w:t>
      </w:r>
      <w:r w:rsidR="00235AAC" w:rsidRPr="005333CF">
        <w:rPr>
          <w:rFonts w:ascii="Times New Roman" w:hAnsi="Times New Roman" w:cs="Times New Roman"/>
          <w:i/>
          <w:sz w:val="24"/>
          <w:szCs w:val="24"/>
        </w:rPr>
        <w:t xml:space="preserve"> </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24. </w:t>
      </w:r>
      <w:r w:rsidR="00235AAC" w:rsidRPr="005333CF">
        <w:rPr>
          <w:rFonts w:ascii="Times New Roman" w:hAnsi="Times New Roman" w:cs="Times New Roman"/>
          <w:sz w:val="24"/>
          <w:szCs w:val="24"/>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235AAC" w:rsidRPr="005333CF" w:rsidRDefault="00235AAC" w:rsidP="005333CF">
      <w:pPr>
        <w:spacing w:line="240" w:lineRule="auto"/>
        <w:jc w:val="center"/>
        <w:rPr>
          <w:rFonts w:ascii="Times New Roman" w:hAnsi="Times New Roman" w:cs="Times New Roman"/>
          <w:sz w:val="24"/>
          <w:szCs w:val="24"/>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IX SKYRIUS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PRAŠYMO ĮGYVENDINTI DUOMENŲ SUBJEKTO TEISES PATEIKIMAS</w:t>
      </w:r>
    </w:p>
    <w:p w:rsidR="00235AAC" w:rsidRPr="005333CF" w:rsidRDefault="00235AAC" w:rsidP="005333CF">
      <w:pPr>
        <w:spacing w:line="240" w:lineRule="auto"/>
        <w:jc w:val="both"/>
        <w:rPr>
          <w:rFonts w:ascii="Times New Roman" w:hAnsi="Times New Roman" w:cs="Times New Roman"/>
          <w:b/>
          <w:sz w:val="24"/>
          <w:szCs w:val="24"/>
        </w:rPr>
      </w:pP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25. </w:t>
      </w:r>
      <w:r w:rsidR="00235AAC" w:rsidRPr="005333CF">
        <w:rPr>
          <w:rFonts w:ascii="Times New Roman" w:hAnsi="Times New Roman" w:cs="Times New Roman"/>
          <w:sz w:val="24"/>
          <w:szCs w:val="24"/>
        </w:rPr>
        <w:t xml:space="preserve">Kreiptis dėl duomenų subjekto teisių įgyvendinimo duomenų subjektas turi teisę žodžiu arba raštu, pateikiant prašymą asmeniškai, paštu ar elektroninėmis priemonėmis Centro duomenų  apsaugos pareigūno elektroninio pašto adresu, kuris yra viešinamas Centro internetinėje svetainėje. </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26. </w:t>
      </w:r>
      <w:r w:rsidR="00235AAC" w:rsidRPr="005333CF">
        <w:rPr>
          <w:rFonts w:ascii="Times New Roman" w:hAnsi="Times New Roman" w:cs="Times New Roman"/>
          <w:sz w:val="24"/>
          <w:szCs w:val="24"/>
        </w:rPr>
        <w:t>Jeigu dėl duomenų subjekto teisių įgyvendinimo kreipiamasi žodžiu ar prašymas pateiktas raštu asmeniškai, duomenų subjektas turi patvirtinti savo tapatybę pateikdamas asmens tapatybę patvirtinantį dokumentą. To nepadarius, duomenų subjekto teisės nėra įgyvendinamos. Ši nuostata netaikoma, jeigu duomenų subjektas kreipiasi dėl informavimo apie asmens duomenų tvarkymą pagal Reglamento (ES) 2016/679 13 ir 14 straipsnius.</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27. </w:t>
      </w:r>
      <w:r w:rsidR="00235AAC" w:rsidRPr="005333CF">
        <w:rPr>
          <w:rFonts w:ascii="Times New Roman" w:hAnsi="Times New Roman" w:cs="Times New Roman"/>
          <w:sz w:val="24"/>
          <w:szCs w:val="24"/>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Reglamento (ES) 2016/679 13 ir 14 straipsnius.</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28. </w:t>
      </w:r>
      <w:r w:rsidR="00235AAC" w:rsidRPr="005333CF">
        <w:rPr>
          <w:rFonts w:ascii="Times New Roman" w:hAnsi="Times New Roman" w:cs="Times New Roman"/>
          <w:sz w:val="24"/>
          <w:szCs w:val="24"/>
        </w:rPr>
        <w:t xml:space="preserve">Prašymas įgyvendinti duomenų subjekto teises turi būti įskaitomas, asmens pasirašytas, jame turi būti nurodyti duomenų subjekto vardas, pavardė, adresas ir (ar) kiti kontaktiniai duomenys ryšiui palaikyti ar kuriais pageidaujama gauti atsakymą dėl duomenų subjekto teisių įgyvendinimo. </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29. </w:t>
      </w:r>
      <w:r w:rsidR="00235AAC" w:rsidRPr="005333CF">
        <w:rPr>
          <w:rFonts w:ascii="Times New Roman" w:hAnsi="Times New Roman" w:cs="Times New Roman"/>
          <w:sz w:val="24"/>
          <w:szCs w:val="24"/>
        </w:rPr>
        <w:t>Savo teises duomenų subjektas gali įgyvendinti pats arba per atstovą.</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30. </w:t>
      </w:r>
      <w:r w:rsidR="00235AAC" w:rsidRPr="005333CF">
        <w:rPr>
          <w:rFonts w:ascii="Times New Roman" w:hAnsi="Times New Roman" w:cs="Times New Roman"/>
          <w:sz w:val="24"/>
          <w:szCs w:val="24"/>
        </w:rPr>
        <w:t>Asmens atstovas prašyme turi nurodyti savo vardą, pavardę, adresą ir (ar) kitus kontaktinius duomenis ryšiui palaikyti, kuriais asmens atstovas pageidauja gauti atsakymą, taip pat atstovaujamo asmens vardą, pavardę ir pateikti atstovavimą patvirtinantį dokumentą ar jo kopiją.</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31. </w:t>
      </w:r>
      <w:r w:rsidR="00235AAC" w:rsidRPr="005333CF">
        <w:rPr>
          <w:rFonts w:ascii="Times New Roman" w:hAnsi="Times New Roman" w:cs="Times New Roman"/>
          <w:sz w:val="24"/>
          <w:szCs w:val="24"/>
        </w:rPr>
        <w:t>Esant abejonių dėl duomenų subjekto tapatybės, duomenų valdytojas prašo papildomos</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informacijos, reikalingos ja įsitikinti.</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32. </w:t>
      </w:r>
      <w:r w:rsidR="00235AAC" w:rsidRPr="005333CF">
        <w:rPr>
          <w:rFonts w:ascii="Times New Roman" w:hAnsi="Times New Roman" w:cs="Times New Roman"/>
          <w:sz w:val="24"/>
          <w:szCs w:val="24"/>
        </w:rPr>
        <w:t>Kreipiantis raštu dėl duomenų subjekto teisių įgyvendinimo būtina pateikti Taisyklių 1 priede</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nurodytos formos prašymą</w:t>
      </w:r>
      <w:r w:rsidR="00235AAC" w:rsidRPr="005333CF">
        <w:rPr>
          <w:rFonts w:ascii="Times New Roman" w:hAnsi="Times New Roman" w:cs="Times New Roman"/>
          <w:i/>
          <w:sz w:val="24"/>
          <w:szCs w:val="24"/>
        </w:rPr>
        <w:t>.</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33. </w:t>
      </w:r>
      <w:r w:rsidR="00235AAC" w:rsidRPr="005333CF">
        <w:rPr>
          <w:rFonts w:ascii="Times New Roman" w:hAnsi="Times New Roman" w:cs="Times New Roman"/>
          <w:sz w:val="24"/>
          <w:szCs w:val="24"/>
        </w:rPr>
        <w:t>Visais klausimais, susijusiais su duomenų subjekto asmens duomenų tvarkymu ir naudojimusi savo teisėmis, duomenų subjektas turi teisę kreiptis į duomenų apsaugos pareigūną</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(telefono ryšio numeris, elektroninio pašto adresas pateikti Centro internetinėje svetainėje</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Siekiant užtikrinti Reglamento (ES) 2016/679 38 straipsnio 5 dalyje įtvirtintą konfidencialumą, kreipiantis į duomenų apsaugos pareigūną paštu, ant voko užrašoma, kad korespondencija skirta duomenų apsaugos pareigūnui.</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X SKYRIUS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PRAŠYMO ĮGYVENDINTI DUOMENŲ SUBJEKTO TEISES NAGRINĖJIMAS</w:t>
      </w:r>
    </w:p>
    <w:p w:rsidR="00235AAC" w:rsidRPr="005333CF" w:rsidRDefault="00235AAC" w:rsidP="005333CF">
      <w:pPr>
        <w:spacing w:line="240" w:lineRule="auto"/>
        <w:jc w:val="both"/>
        <w:rPr>
          <w:rFonts w:ascii="Times New Roman" w:hAnsi="Times New Roman" w:cs="Times New Roman"/>
          <w:b/>
          <w:sz w:val="24"/>
          <w:szCs w:val="24"/>
        </w:rPr>
      </w:pP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34. </w:t>
      </w:r>
      <w:r w:rsidR="00235AAC" w:rsidRPr="005333CF">
        <w:rPr>
          <w:rFonts w:ascii="Times New Roman" w:hAnsi="Times New Roman" w:cs="Times New Roman"/>
          <w:sz w:val="24"/>
          <w:szCs w:val="24"/>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35. </w:t>
      </w:r>
      <w:r w:rsidR="00235AAC" w:rsidRPr="005333CF">
        <w:rPr>
          <w:rFonts w:ascii="Times New Roman" w:hAnsi="Times New Roman" w:cs="Times New Roman"/>
          <w:sz w:val="24"/>
          <w:szCs w:val="24"/>
        </w:rPr>
        <w:t>Jeigu prašymas pateiktas nesilaikant Taisyklių IX skyriuje nustatytos tvarkos ir reikalavimų, jis nenagrinėjamas, ir nedelsiant, bet ne vėliau kaip per 10 darbo dienų, duomenų subjektas apie tai informuojamas nurodant priežastis.</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36. </w:t>
      </w:r>
      <w:r w:rsidR="00235AAC" w:rsidRPr="005333CF">
        <w:rPr>
          <w:rFonts w:ascii="Times New Roman" w:hAnsi="Times New Roman" w:cs="Times New Roman"/>
          <w:sz w:val="24"/>
          <w:szCs w:val="24"/>
        </w:rPr>
        <w:t>Jeigu prašymo nagrinėjimo metu nustatoma, jog duomenų subjekto teisės yra apribotos Reglamento (ES) 2016/679 23 straipsnio 1 dalyje numatytais pagrindais, duomenų subjektas apie tai informuojamas.</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37. </w:t>
      </w:r>
      <w:r w:rsidR="00235AAC" w:rsidRPr="005333CF">
        <w:rPr>
          <w:rFonts w:ascii="Times New Roman" w:hAnsi="Times New Roman" w:cs="Times New Roman"/>
          <w:sz w:val="24"/>
          <w:szCs w:val="24"/>
        </w:rPr>
        <w:t>Informacija pagal duomenų subjekto prašymą dėl jo teisių įgyvendinimo pateikiama valstybine kalba.</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38. </w:t>
      </w:r>
      <w:r w:rsidR="00235AAC" w:rsidRPr="005333CF">
        <w:rPr>
          <w:rFonts w:ascii="Times New Roman" w:hAnsi="Times New Roman" w:cs="Times New Roman"/>
          <w:sz w:val="24"/>
          <w:szCs w:val="24"/>
        </w:rPr>
        <w:t>Visi veiksmai pagal duomenų subjekto prašymus įgyvendinti duomenų subjekto teises atliekami ir informacija teikiama nemokamai.</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39. </w:t>
      </w:r>
      <w:r w:rsidR="00235AAC" w:rsidRPr="005333CF">
        <w:rPr>
          <w:rFonts w:ascii="Times New Roman" w:hAnsi="Times New Roman" w:cs="Times New Roman"/>
          <w:sz w:val="24"/>
          <w:szCs w:val="24"/>
        </w:rPr>
        <w:t>Centro</w:t>
      </w:r>
      <w:r w:rsidR="00235AAC" w:rsidRPr="005333CF">
        <w:rPr>
          <w:rFonts w:ascii="Times New Roman" w:hAnsi="Times New Roman" w:cs="Times New Roman"/>
          <w:i/>
          <w:sz w:val="24"/>
          <w:szCs w:val="24"/>
        </w:rPr>
        <w:t xml:space="preserve"> </w:t>
      </w:r>
      <w:r w:rsidR="00235AAC" w:rsidRPr="005333CF">
        <w:rPr>
          <w:rFonts w:ascii="Times New Roman" w:hAnsi="Times New Roman" w:cs="Times New Roman"/>
          <w:sz w:val="24"/>
          <w:szCs w:val="24"/>
        </w:rPr>
        <w:t xml:space="preserve">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A. Juozapavičius g. 6, Vilnius, el. paštas </w:t>
      </w:r>
      <w:proofErr w:type="spellStart"/>
      <w:r w:rsidR="00235AAC" w:rsidRPr="005333CF">
        <w:rPr>
          <w:rFonts w:ascii="Times New Roman" w:hAnsi="Times New Roman" w:cs="Times New Roman"/>
          <w:sz w:val="24"/>
          <w:szCs w:val="24"/>
          <w:u w:val="single"/>
        </w:rPr>
        <w:t>ada@ada.lt</w:t>
      </w:r>
      <w:proofErr w:type="spellEnd"/>
      <w:r w:rsidR="00235AAC" w:rsidRPr="005333CF">
        <w:rPr>
          <w:rFonts w:ascii="Times New Roman" w:hAnsi="Times New Roman" w:cs="Times New Roman"/>
          <w:sz w:val="24"/>
          <w:szCs w:val="24"/>
        </w:rPr>
        <w:t xml:space="preserve">, interneto svetainė </w:t>
      </w:r>
      <w:r w:rsidR="00235AAC" w:rsidRPr="005333CF">
        <w:rPr>
          <w:rFonts w:ascii="Times New Roman" w:hAnsi="Times New Roman" w:cs="Times New Roman"/>
          <w:sz w:val="24"/>
          <w:szCs w:val="24"/>
          <w:u w:val="single"/>
        </w:rPr>
        <w:t>www.ada.lt</w:t>
      </w:r>
      <w:r w:rsidR="00235AAC" w:rsidRPr="005333CF">
        <w:rPr>
          <w:rFonts w:ascii="Times New Roman" w:hAnsi="Times New Roman" w:cs="Times New Roman"/>
          <w:sz w:val="24"/>
          <w:szCs w:val="24"/>
        </w:rPr>
        <w:t xml:space="preserve">,  taip pat teisės aktų nustatyta tvarka. </w:t>
      </w:r>
    </w:p>
    <w:p w:rsidR="00235AAC" w:rsidRPr="005333CF" w:rsidRDefault="003768E7" w:rsidP="005333CF">
      <w:pPr>
        <w:spacing w:line="240" w:lineRule="auto"/>
        <w:ind w:firstLine="1296"/>
        <w:jc w:val="both"/>
        <w:rPr>
          <w:rFonts w:ascii="Times New Roman" w:hAnsi="Times New Roman" w:cs="Times New Roman"/>
          <w:sz w:val="24"/>
          <w:szCs w:val="24"/>
        </w:rPr>
      </w:pPr>
      <w:r w:rsidRPr="005333CF">
        <w:rPr>
          <w:rFonts w:ascii="Times New Roman" w:hAnsi="Times New Roman" w:cs="Times New Roman"/>
          <w:sz w:val="24"/>
          <w:szCs w:val="24"/>
        </w:rPr>
        <w:t xml:space="preserve">40. </w:t>
      </w:r>
      <w:r w:rsidR="00235AAC" w:rsidRPr="005333CF">
        <w:rPr>
          <w:rFonts w:ascii="Times New Roman" w:hAnsi="Times New Roman" w:cs="Times New Roman"/>
          <w:sz w:val="24"/>
          <w:szCs w:val="24"/>
        </w:rPr>
        <w:t>Dėl duomenų subjekto teisių pažeidimo patyrus materialinę ar nematerialinę žalą, duomenų subjektas turi teisę į kompensaciją, dėl kurios priteisimo turi teisę kreiptis teisės aktų nustatyta tvarka.</w:t>
      </w:r>
    </w:p>
    <w:p w:rsidR="00235AAC" w:rsidRPr="005333CF" w:rsidRDefault="00235AAC" w:rsidP="005333CF">
      <w:pPr>
        <w:spacing w:line="240" w:lineRule="auto"/>
        <w:jc w:val="both"/>
        <w:rPr>
          <w:rFonts w:ascii="Times New Roman" w:hAnsi="Times New Roman" w:cs="Times New Roman"/>
          <w:sz w:val="24"/>
          <w:szCs w:val="24"/>
        </w:rPr>
      </w:pPr>
      <w:r w:rsidRPr="005333CF">
        <w:rPr>
          <w:rFonts w:ascii="Times New Roman" w:hAnsi="Times New Roman" w:cs="Times New Roman"/>
          <w:sz w:val="24"/>
          <w:szCs w:val="24"/>
        </w:rPr>
        <w:t>___________________</w:t>
      </w:r>
    </w:p>
    <w:p w:rsidR="00235AAC" w:rsidRPr="005333CF" w:rsidRDefault="00235AAC" w:rsidP="005333CF">
      <w:pPr>
        <w:spacing w:line="240" w:lineRule="auto"/>
        <w:jc w:val="both"/>
        <w:rPr>
          <w:rFonts w:ascii="Times New Roman" w:hAnsi="Times New Roman" w:cs="Times New Roman"/>
          <w:sz w:val="24"/>
          <w:szCs w:val="24"/>
        </w:rPr>
        <w:sectPr w:rsidR="00235AAC" w:rsidRPr="005333CF" w:rsidSect="004C4383">
          <w:pgSz w:w="11906" w:h="16838"/>
          <w:pgMar w:top="1134" w:right="567" w:bottom="1134" w:left="1701" w:header="567" w:footer="567" w:gutter="0"/>
          <w:pgNumType w:start="1"/>
          <w:cols w:space="1296"/>
          <w:titlePg/>
          <w:docGrid w:linePitch="360"/>
        </w:sectPr>
      </w:pPr>
    </w:p>
    <w:p w:rsidR="00235AAC" w:rsidRPr="005333CF" w:rsidRDefault="00235AAC" w:rsidP="005333CF">
      <w:pPr>
        <w:spacing w:line="240" w:lineRule="auto"/>
        <w:jc w:val="right"/>
        <w:rPr>
          <w:rFonts w:ascii="Times New Roman" w:hAnsi="Times New Roman" w:cs="Times New Roman"/>
          <w:b/>
          <w:sz w:val="24"/>
          <w:szCs w:val="24"/>
        </w:rPr>
      </w:pPr>
      <w:r w:rsidRPr="005333CF">
        <w:rPr>
          <w:rFonts w:ascii="Times New Roman" w:hAnsi="Times New Roman" w:cs="Times New Roman"/>
          <w:b/>
          <w:sz w:val="24"/>
          <w:szCs w:val="24"/>
        </w:rPr>
        <w:t xml:space="preserve">Duomenų subjekto teisių įgyvendinimo taisyklių </w:t>
      </w:r>
    </w:p>
    <w:p w:rsidR="00235AAC" w:rsidRPr="005333CF" w:rsidRDefault="00235AAC" w:rsidP="005333CF">
      <w:pPr>
        <w:spacing w:line="240" w:lineRule="auto"/>
        <w:jc w:val="right"/>
        <w:rPr>
          <w:rFonts w:ascii="Times New Roman" w:hAnsi="Times New Roman" w:cs="Times New Roman"/>
          <w:b/>
          <w:sz w:val="24"/>
          <w:szCs w:val="24"/>
        </w:rPr>
      </w:pPr>
      <w:r w:rsidRPr="005333CF">
        <w:rPr>
          <w:rFonts w:ascii="Times New Roman" w:hAnsi="Times New Roman" w:cs="Times New Roman"/>
          <w:b/>
          <w:sz w:val="24"/>
          <w:szCs w:val="24"/>
        </w:rPr>
        <w:t>1 priedas</w:t>
      </w:r>
    </w:p>
    <w:p w:rsidR="00235AAC" w:rsidRPr="005333CF" w:rsidRDefault="00235AAC" w:rsidP="005333CF">
      <w:pPr>
        <w:spacing w:line="240" w:lineRule="auto"/>
        <w:rPr>
          <w:rFonts w:ascii="Times New Roman" w:hAnsi="Times New Roman" w:cs="Times New Roman"/>
          <w:sz w:val="24"/>
          <w:szCs w:val="24"/>
          <w:u w:val="single"/>
        </w:rPr>
      </w:pP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(Duomenų subjekto vardas, pavardė)</w:t>
      </w:r>
    </w:p>
    <w:p w:rsidR="00235AAC" w:rsidRPr="005333CF" w:rsidRDefault="00235AAC" w:rsidP="005333CF">
      <w:pPr>
        <w:spacing w:line="240" w:lineRule="auto"/>
        <w:rPr>
          <w:rFonts w:ascii="Times New Roman" w:hAnsi="Times New Roman" w:cs="Times New Roman"/>
          <w:sz w:val="24"/>
          <w:szCs w:val="24"/>
        </w:rPr>
      </w:pPr>
    </w:p>
    <w:p w:rsidR="00235AAC" w:rsidRPr="005333CF" w:rsidRDefault="00235AAC" w:rsidP="005333CF">
      <w:pPr>
        <w:spacing w:line="240" w:lineRule="auto"/>
        <w:rPr>
          <w:rFonts w:ascii="Times New Roman" w:hAnsi="Times New Roman" w:cs="Times New Roman"/>
          <w:sz w:val="24"/>
          <w:szCs w:val="24"/>
        </w:rPr>
      </w:pP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(Adresas ir (ar) kiti kontaktiniai duomenys (telefono ryšio numeris ar el. pašto adresas (nurodoma pareiškėjui pageidaujant)</w:t>
      </w:r>
    </w:p>
    <w:p w:rsidR="00235AAC" w:rsidRPr="005333CF" w:rsidRDefault="00235AAC" w:rsidP="005333CF">
      <w:pPr>
        <w:spacing w:line="240" w:lineRule="auto"/>
        <w:rPr>
          <w:rFonts w:ascii="Times New Roman" w:hAnsi="Times New Roman" w:cs="Times New Roman"/>
          <w:sz w:val="24"/>
          <w:szCs w:val="24"/>
        </w:rPr>
      </w:pPr>
    </w:p>
    <w:p w:rsidR="00235AAC" w:rsidRPr="005333CF" w:rsidRDefault="00235AAC" w:rsidP="005333CF">
      <w:pPr>
        <w:spacing w:line="240" w:lineRule="auto"/>
        <w:rPr>
          <w:rFonts w:ascii="Times New Roman" w:hAnsi="Times New Roman" w:cs="Times New Roman"/>
          <w:b/>
          <w:sz w:val="24"/>
          <w:szCs w:val="24"/>
        </w:rPr>
      </w:pPr>
      <w:r w:rsidRPr="005333CF">
        <w:rPr>
          <w:rFonts w:ascii="Times New Roman" w:hAnsi="Times New Roman" w:cs="Times New Roman"/>
          <w:b/>
          <w:sz w:val="24"/>
          <w:szCs w:val="24"/>
        </w:rPr>
        <w:t>BĮ Vilniaus miesto krizių centras</w:t>
      </w:r>
    </w:p>
    <w:p w:rsidR="00235AAC" w:rsidRPr="005333CF" w:rsidRDefault="00235AAC" w:rsidP="005333CF">
      <w:pPr>
        <w:spacing w:line="240" w:lineRule="auto"/>
        <w:rPr>
          <w:rFonts w:ascii="Times New Roman" w:hAnsi="Times New Roman" w:cs="Times New Roman"/>
          <w:sz w:val="24"/>
          <w:szCs w:val="24"/>
        </w:rPr>
      </w:pP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PRAŠYMAS</w:t>
      </w:r>
    </w:p>
    <w:p w:rsidR="00235AAC" w:rsidRPr="005333CF" w:rsidRDefault="00235AAC" w:rsidP="005333CF">
      <w:pPr>
        <w:spacing w:line="240" w:lineRule="auto"/>
        <w:jc w:val="center"/>
        <w:rPr>
          <w:rFonts w:ascii="Times New Roman" w:hAnsi="Times New Roman" w:cs="Times New Roman"/>
          <w:b/>
          <w:sz w:val="24"/>
          <w:szCs w:val="24"/>
        </w:rPr>
      </w:pPr>
      <w:r w:rsidRPr="005333CF">
        <w:rPr>
          <w:rFonts w:ascii="Times New Roman" w:hAnsi="Times New Roman" w:cs="Times New Roman"/>
          <w:b/>
          <w:sz w:val="24"/>
          <w:szCs w:val="24"/>
        </w:rPr>
        <w:t>ĮGYVENDINTI DUOMENŲ SUBJEKTO TEISĘ (-ES)</w:t>
      </w:r>
    </w:p>
    <w:p w:rsidR="00235AAC" w:rsidRPr="005333CF" w:rsidRDefault="00235AAC" w:rsidP="005333CF">
      <w:pPr>
        <w:spacing w:line="240" w:lineRule="auto"/>
        <w:rPr>
          <w:rFonts w:ascii="Times New Roman" w:hAnsi="Times New Roman" w:cs="Times New Roman"/>
          <w:sz w:val="24"/>
          <w:szCs w:val="24"/>
        </w:rPr>
      </w:pP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____________</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(Data)</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________</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(Vieta)</w:t>
      </w:r>
    </w:p>
    <w:p w:rsidR="00235AAC" w:rsidRPr="005333CF" w:rsidRDefault="00235AAC" w:rsidP="005333CF">
      <w:pPr>
        <w:spacing w:line="240" w:lineRule="auto"/>
        <w:rPr>
          <w:rFonts w:ascii="Times New Roman" w:hAnsi="Times New Roman" w:cs="Times New Roman"/>
          <w:sz w:val="24"/>
          <w:szCs w:val="24"/>
        </w:rPr>
      </w:pP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1.</w:t>
      </w:r>
      <w:r w:rsidRPr="005333CF">
        <w:rPr>
          <w:rFonts w:ascii="Times New Roman" w:hAnsi="Times New Roman" w:cs="Times New Roman"/>
          <w:sz w:val="24"/>
          <w:szCs w:val="24"/>
        </w:rPr>
        <w:tab/>
        <w:t>Prašau įgyvendinti šią (šias) duomenų subjekto teisę (-</w:t>
      </w:r>
      <w:proofErr w:type="spellStart"/>
      <w:r w:rsidRPr="005333CF">
        <w:rPr>
          <w:rFonts w:ascii="Times New Roman" w:hAnsi="Times New Roman" w:cs="Times New Roman"/>
          <w:sz w:val="24"/>
          <w:szCs w:val="24"/>
        </w:rPr>
        <w:t>es</w:t>
      </w:r>
      <w:proofErr w:type="spellEnd"/>
      <w:r w:rsidRPr="005333CF">
        <w:rPr>
          <w:rFonts w:ascii="Times New Roman" w:hAnsi="Times New Roman" w:cs="Times New Roman"/>
          <w:sz w:val="24"/>
          <w:szCs w:val="24"/>
        </w:rPr>
        <w:t>):</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(Tinkamą langelį pažymėkite kryželiu):</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w:t>
      </w:r>
      <w:r w:rsidRPr="005333CF">
        <w:rPr>
          <w:rFonts w:ascii="Times New Roman" w:hAnsi="Times New Roman" w:cs="Times New Roman"/>
          <w:sz w:val="24"/>
          <w:szCs w:val="24"/>
        </w:rPr>
        <w:tab/>
        <w:t>Teisę gauti informaciją apie duomenų tvarkymą</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w:t>
      </w:r>
      <w:r w:rsidRPr="005333CF">
        <w:rPr>
          <w:rFonts w:ascii="Times New Roman" w:hAnsi="Times New Roman" w:cs="Times New Roman"/>
          <w:sz w:val="24"/>
          <w:szCs w:val="24"/>
        </w:rPr>
        <w:tab/>
        <w:t>Teisę susipažinti su duomenimis</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w:t>
      </w:r>
      <w:r w:rsidRPr="005333CF">
        <w:rPr>
          <w:rFonts w:ascii="Times New Roman" w:hAnsi="Times New Roman" w:cs="Times New Roman"/>
          <w:sz w:val="24"/>
          <w:szCs w:val="24"/>
        </w:rPr>
        <w:tab/>
        <w:t>Teisę reikalauti ištaisyti duomenis</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w:t>
      </w:r>
      <w:r w:rsidRPr="005333CF">
        <w:rPr>
          <w:rFonts w:ascii="Times New Roman" w:hAnsi="Times New Roman" w:cs="Times New Roman"/>
          <w:sz w:val="24"/>
          <w:szCs w:val="24"/>
        </w:rPr>
        <w:tab/>
        <w:t>Teisę reikalauti ištrinti duomenis („teisė būti pamirštam“)</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w:t>
      </w:r>
      <w:r w:rsidRPr="005333CF">
        <w:rPr>
          <w:rFonts w:ascii="Times New Roman" w:hAnsi="Times New Roman" w:cs="Times New Roman"/>
          <w:sz w:val="24"/>
          <w:szCs w:val="24"/>
        </w:rPr>
        <w:tab/>
        <w:t>Teisę apriboti duomenų tvarkymą</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w:t>
      </w:r>
      <w:r w:rsidRPr="005333CF">
        <w:rPr>
          <w:rFonts w:ascii="Times New Roman" w:hAnsi="Times New Roman" w:cs="Times New Roman"/>
          <w:sz w:val="24"/>
          <w:szCs w:val="24"/>
        </w:rPr>
        <w:tab/>
        <w:t xml:space="preserve">Teisę į duomenų </w:t>
      </w:r>
      <w:proofErr w:type="spellStart"/>
      <w:r w:rsidRPr="005333CF">
        <w:rPr>
          <w:rFonts w:ascii="Times New Roman" w:hAnsi="Times New Roman" w:cs="Times New Roman"/>
          <w:sz w:val="24"/>
          <w:szCs w:val="24"/>
        </w:rPr>
        <w:t>perkeliamumą</w:t>
      </w:r>
      <w:proofErr w:type="spellEnd"/>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w:t>
      </w:r>
      <w:r w:rsidRPr="005333CF">
        <w:rPr>
          <w:rFonts w:ascii="Times New Roman" w:hAnsi="Times New Roman" w:cs="Times New Roman"/>
          <w:sz w:val="24"/>
          <w:szCs w:val="24"/>
        </w:rPr>
        <w:tab/>
        <w:t>Teisę nesutikti su duomenų tvarkymu.</w:t>
      </w:r>
    </w:p>
    <w:p w:rsidR="00235AAC" w:rsidRPr="005333CF" w:rsidRDefault="00235AAC" w:rsidP="005333CF">
      <w:pPr>
        <w:spacing w:line="240" w:lineRule="auto"/>
        <w:rPr>
          <w:rFonts w:ascii="Times New Roman" w:hAnsi="Times New Roman" w:cs="Times New Roman"/>
          <w:sz w:val="24"/>
          <w:szCs w:val="24"/>
        </w:rPr>
      </w:pPr>
    </w:p>
    <w:p w:rsidR="00235AAC" w:rsidRPr="005333CF" w:rsidRDefault="00235AAC" w:rsidP="005333CF">
      <w:pPr>
        <w:spacing w:line="240" w:lineRule="auto"/>
        <w:rPr>
          <w:rFonts w:ascii="Times New Roman" w:hAnsi="Times New Roman" w:cs="Times New Roman"/>
          <w:i/>
          <w:sz w:val="24"/>
          <w:szCs w:val="24"/>
        </w:rPr>
      </w:pPr>
      <w:r w:rsidRPr="005333CF">
        <w:rPr>
          <w:rFonts w:ascii="Times New Roman" w:hAnsi="Times New Roman" w:cs="Times New Roman"/>
          <w:sz w:val="24"/>
          <w:szCs w:val="24"/>
        </w:rPr>
        <w:t>2.</w:t>
      </w:r>
      <w:r w:rsidRPr="005333CF">
        <w:rPr>
          <w:rFonts w:ascii="Times New Roman" w:hAnsi="Times New Roman" w:cs="Times New Roman"/>
          <w:sz w:val="24"/>
          <w:szCs w:val="24"/>
        </w:rPr>
        <w:tab/>
        <w:t>Nurodykite, ko konkrečiai prašote ir pateikite kiek įmanoma daugiau informacijos, kuri leistų tinkamai įgyvendinti Jūsų teisę (-</w:t>
      </w:r>
      <w:proofErr w:type="spellStart"/>
      <w:r w:rsidRPr="005333CF">
        <w:rPr>
          <w:rFonts w:ascii="Times New Roman" w:hAnsi="Times New Roman" w:cs="Times New Roman"/>
          <w:sz w:val="24"/>
          <w:szCs w:val="24"/>
        </w:rPr>
        <w:t>es</w:t>
      </w:r>
      <w:proofErr w:type="spellEnd"/>
      <w:r w:rsidRPr="005333CF">
        <w:rPr>
          <w:rFonts w:ascii="Times New Roman" w:hAnsi="Times New Roman" w:cs="Times New Roman"/>
          <w:sz w:val="24"/>
          <w:szCs w:val="24"/>
        </w:rPr>
        <w:t xml:space="preserve">) </w:t>
      </w:r>
      <w:r w:rsidRPr="005333CF">
        <w:rPr>
          <w:rFonts w:ascii="Times New Roman" w:hAnsi="Times New Roman" w:cs="Times New Roman"/>
          <w:i/>
          <w:sz w:val="24"/>
          <w:szCs w:val="24"/>
        </w:rPr>
        <w:t xml:space="preserve">(pavyzdžiui,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5333CF">
        <w:rPr>
          <w:rFonts w:ascii="Times New Roman" w:hAnsi="Times New Roman" w:cs="Times New Roman"/>
          <w:i/>
          <w:sz w:val="24"/>
          <w:szCs w:val="24"/>
        </w:rPr>
        <w:t>perkeliamumą</w:t>
      </w:r>
      <w:proofErr w:type="spellEnd"/>
      <w:r w:rsidRPr="005333CF">
        <w:rPr>
          <w:rFonts w:ascii="Times New Roman" w:hAnsi="Times New Roman" w:cs="Times New Roman"/>
          <w:i/>
          <w:sz w:val="24"/>
          <w:szCs w:val="24"/>
        </w:rPr>
        <w:t xml:space="preserve"> įgyvendinimo, prašome nurodyti, kokių duomenų atžvilgiu šią teisę pageidaujate įgyvendinti, ar pageidaujate juos perkelti į savo įrenginį ar kitam duomenų valdytojui, jeigu pastarajam, tuomet  nurodykite kokiam):</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AAC" w:rsidRPr="005333CF" w:rsidRDefault="00235AAC" w:rsidP="005333CF">
      <w:pPr>
        <w:spacing w:line="240" w:lineRule="auto"/>
        <w:rPr>
          <w:rFonts w:ascii="Times New Roman" w:hAnsi="Times New Roman" w:cs="Times New Roman"/>
          <w:sz w:val="24"/>
          <w:szCs w:val="24"/>
        </w:rPr>
      </w:pP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PRIDEDAMA</w:t>
      </w:r>
      <w:r w:rsidRPr="005333CF">
        <w:rPr>
          <w:rFonts w:ascii="Times New Roman" w:hAnsi="Times New Roman" w:cs="Times New Roman"/>
          <w:sz w:val="24"/>
          <w:szCs w:val="24"/>
          <w:vertAlign w:val="superscript"/>
        </w:rPr>
        <w:footnoteReference w:id="1"/>
      </w:r>
      <w:r w:rsidRPr="005333CF">
        <w:rPr>
          <w:rFonts w:ascii="Times New Roman" w:hAnsi="Times New Roman" w:cs="Times New Roman"/>
          <w:sz w:val="24"/>
          <w:szCs w:val="24"/>
        </w:rPr>
        <w:t>:</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1.</w:t>
      </w:r>
      <w:r w:rsidRPr="005333CF">
        <w:rPr>
          <w:rFonts w:ascii="Times New Roman" w:hAnsi="Times New Roman" w:cs="Times New Roman"/>
          <w:sz w:val="24"/>
          <w:szCs w:val="24"/>
        </w:rPr>
        <w:tab/>
        <w:t>_________________________________________________________________________.</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2.</w:t>
      </w:r>
      <w:r w:rsidRPr="005333CF">
        <w:rPr>
          <w:rFonts w:ascii="Times New Roman" w:hAnsi="Times New Roman" w:cs="Times New Roman"/>
          <w:sz w:val="24"/>
          <w:szCs w:val="24"/>
        </w:rPr>
        <w:tab/>
        <w:t>_________________________________________________________________________.</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3.</w:t>
      </w:r>
      <w:r w:rsidRPr="005333CF">
        <w:rPr>
          <w:rFonts w:ascii="Times New Roman" w:hAnsi="Times New Roman" w:cs="Times New Roman"/>
          <w:sz w:val="24"/>
          <w:szCs w:val="24"/>
        </w:rPr>
        <w:tab/>
        <w:t>_______________________________________________________________________</w:t>
      </w:r>
    </w:p>
    <w:p w:rsidR="00235AAC" w:rsidRPr="005333CF" w:rsidRDefault="00235AAC" w:rsidP="005333CF">
      <w:pPr>
        <w:spacing w:line="240" w:lineRule="auto"/>
        <w:rPr>
          <w:rFonts w:ascii="Times New Roman" w:hAnsi="Times New Roman" w:cs="Times New Roman"/>
          <w:sz w:val="24"/>
          <w:szCs w:val="24"/>
        </w:rPr>
      </w:pPr>
      <w:bookmarkStart w:id="0" w:name="_GoBack"/>
      <w:bookmarkEnd w:id="0"/>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_______________                          _____________________________</w:t>
      </w:r>
    </w:p>
    <w:p w:rsidR="00235AAC" w:rsidRPr="005333CF" w:rsidRDefault="00235AAC" w:rsidP="005333CF">
      <w:pPr>
        <w:spacing w:line="240" w:lineRule="auto"/>
        <w:rPr>
          <w:rFonts w:ascii="Times New Roman" w:hAnsi="Times New Roman" w:cs="Times New Roman"/>
          <w:sz w:val="24"/>
          <w:szCs w:val="24"/>
        </w:rPr>
      </w:pPr>
      <w:r w:rsidRPr="005333CF">
        <w:rPr>
          <w:rFonts w:ascii="Times New Roman" w:hAnsi="Times New Roman" w:cs="Times New Roman"/>
          <w:sz w:val="24"/>
          <w:szCs w:val="24"/>
        </w:rPr>
        <w:t>(Parašas)                                                    (Vardas, pavardė)</w:t>
      </w:r>
    </w:p>
    <w:p w:rsidR="001B250C" w:rsidRPr="005333CF" w:rsidRDefault="001B250C" w:rsidP="005333CF">
      <w:pPr>
        <w:spacing w:line="240" w:lineRule="auto"/>
        <w:rPr>
          <w:rFonts w:ascii="Times New Roman" w:hAnsi="Times New Roman" w:cs="Times New Roman"/>
          <w:sz w:val="24"/>
          <w:szCs w:val="24"/>
        </w:rPr>
      </w:pPr>
    </w:p>
    <w:sectPr w:rsidR="001B250C" w:rsidRPr="005333C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59" w:rsidRDefault="00882459" w:rsidP="00235AAC">
      <w:pPr>
        <w:spacing w:after="0" w:line="240" w:lineRule="auto"/>
      </w:pPr>
      <w:r>
        <w:separator/>
      </w:r>
    </w:p>
  </w:endnote>
  <w:endnote w:type="continuationSeparator" w:id="0">
    <w:p w:rsidR="00882459" w:rsidRDefault="00882459" w:rsidP="0023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59" w:rsidRDefault="00882459" w:rsidP="00235AAC">
      <w:pPr>
        <w:spacing w:after="0" w:line="240" w:lineRule="auto"/>
      </w:pPr>
      <w:r>
        <w:separator/>
      </w:r>
    </w:p>
  </w:footnote>
  <w:footnote w:type="continuationSeparator" w:id="0">
    <w:p w:rsidR="00882459" w:rsidRDefault="00882459" w:rsidP="00235AAC">
      <w:pPr>
        <w:spacing w:after="0" w:line="240" w:lineRule="auto"/>
      </w:pPr>
      <w:r>
        <w:continuationSeparator/>
      </w:r>
    </w:p>
  </w:footnote>
  <w:footnote w:id="1">
    <w:p w:rsidR="00235AAC" w:rsidRPr="003768E7" w:rsidRDefault="00235AAC" w:rsidP="00235AAC">
      <w:pPr>
        <w:jc w:val="both"/>
        <w:rPr>
          <w:rFonts w:ascii="Times New Roman" w:hAnsi="Times New Roman" w:cs="Times New Roman"/>
          <w:sz w:val="20"/>
        </w:rPr>
      </w:pPr>
      <w:r w:rsidRPr="003768E7">
        <w:rPr>
          <w:rFonts w:ascii="Times New Roman" w:hAnsi="Times New Roman" w:cs="Times New Roman"/>
          <w:sz w:val="20"/>
          <w:vertAlign w:val="superscript"/>
        </w:rPr>
        <w:footnoteRef/>
      </w:r>
      <w:r w:rsidRPr="003768E7">
        <w:rPr>
          <w:rFonts w:ascii="Times New Roman" w:hAnsi="Times New Roman" w:cs="Times New Roman"/>
          <w:sz w:val="20"/>
        </w:rPr>
        <w:t xml:space="preserve"> Jeigu prašymas yra siunčiamas paštu, prie prašymo pridedama asmens tapatybę patvirtinančio dokumento kopija, patvirtinta notaro ar kita teisės aktų nustatyta tvarka.</w:t>
      </w:r>
    </w:p>
    <w:p w:rsidR="00235AAC" w:rsidRPr="003768E7" w:rsidRDefault="00235AAC" w:rsidP="00235AAC">
      <w:pPr>
        <w:jc w:val="both"/>
        <w:rPr>
          <w:rFonts w:ascii="Times New Roman" w:hAnsi="Times New Roman" w:cs="Times New Roman"/>
          <w:sz w:val="20"/>
        </w:rPr>
      </w:pPr>
      <w:r w:rsidRPr="003768E7">
        <w:rPr>
          <w:rFonts w:ascii="Times New Roman" w:hAnsi="Times New Roman" w:cs="Times New Roman"/>
          <w:sz w:val="20"/>
        </w:rPr>
        <w:t>Jeigu kreipiamasi dėl netikslių duomenų ištaisymo, pateikiamos tikslius duomenis patvirtinančių dokumentų kopijas; jeigu jos siunčiamos paštu, tuomet turi būti patvirtintos notaro ar kita teisės aktų nustatyta tvarka.</w:t>
      </w:r>
    </w:p>
    <w:p w:rsidR="00235AAC" w:rsidRDefault="00235AAC" w:rsidP="00235AAC">
      <w:pPr>
        <w:jc w:val="both"/>
        <w:rPr>
          <w:sz w:val="20"/>
        </w:rPr>
      </w:pPr>
      <w:r w:rsidRPr="003768E7">
        <w:rPr>
          <w:rFonts w:ascii="Times New Roman" w:hAnsi="Times New Roman" w:cs="Times New Roman"/>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AC"/>
    <w:rsid w:val="000134FB"/>
    <w:rsid w:val="001B250C"/>
    <w:rsid w:val="00235AAC"/>
    <w:rsid w:val="003768E7"/>
    <w:rsid w:val="00517D29"/>
    <w:rsid w:val="005333CF"/>
    <w:rsid w:val="00882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BCF4-5FDA-4901-94DE-8B2434A6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333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3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9740</Words>
  <Characters>5552</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Nijole Dirsiene</cp:lastModifiedBy>
  <cp:revision>2</cp:revision>
  <cp:lastPrinted>2018-10-01T09:12:00Z</cp:lastPrinted>
  <dcterms:created xsi:type="dcterms:W3CDTF">2018-10-01T09:15:00Z</dcterms:created>
  <dcterms:modified xsi:type="dcterms:W3CDTF">2018-10-01T09:15:00Z</dcterms:modified>
</cp:coreProperties>
</file>