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D6DE4" w14:textId="77777777" w:rsidR="00365C3A" w:rsidRPr="00365C3A" w:rsidRDefault="00365C3A" w:rsidP="00365C3A">
      <w:pPr>
        <w:keepNext/>
        <w:spacing w:line="360" w:lineRule="atLeast"/>
        <w:ind w:left="3888" w:firstLine="1296"/>
        <w:outlineLvl w:val="0"/>
        <w:rPr>
          <w:sz w:val="24"/>
          <w:szCs w:val="24"/>
          <w:lang w:eastAsia="lt-LT"/>
        </w:rPr>
      </w:pPr>
      <w:bookmarkStart w:id="0" w:name="_Hlk506291403"/>
      <w:r w:rsidRPr="00365C3A">
        <w:rPr>
          <w:sz w:val="24"/>
          <w:szCs w:val="24"/>
          <w:lang w:eastAsia="lt-LT"/>
        </w:rPr>
        <w:t>PATVIRTINTA</w:t>
      </w:r>
    </w:p>
    <w:p w14:paraId="680D8384" w14:textId="77777777" w:rsidR="00365C3A" w:rsidRPr="00365C3A" w:rsidRDefault="00365C3A" w:rsidP="00365C3A">
      <w:pPr>
        <w:ind w:left="3888" w:firstLine="1296"/>
        <w:rPr>
          <w:sz w:val="24"/>
          <w:szCs w:val="24"/>
        </w:rPr>
      </w:pPr>
      <w:r w:rsidRPr="00365C3A">
        <w:rPr>
          <w:sz w:val="24"/>
          <w:szCs w:val="24"/>
          <w:lang w:eastAsia="lt-LT"/>
        </w:rPr>
        <w:t>Vilniaus miesto krizių centro direktoriaus</w:t>
      </w:r>
    </w:p>
    <w:p w14:paraId="697B47ED" w14:textId="3E451EF0" w:rsidR="00365C3A" w:rsidRPr="00365C3A" w:rsidRDefault="00365C3A" w:rsidP="00365C3A">
      <w:pPr>
        <w:ind w:left="3888" w:firstLine="1296"/>
        <w:rPr>
          <w:sz w:val="24"/>
          <w:szCs w:val="24"/>
        </w:rPr>
      </w:pPr>
      <w:r w:rsidRPr="00365C3A">
        <w:rPr>
          <w:sz w:val="24"/>
          <w:szCs w:val="24"/>
        </w:rPr>
        <w:t>2023-02-07  įsakymu  Nr. V-1-25-(1.3.1)</w:t>
      </w:r>
      <w:bookmarkEnd w:id="0"/>
    </w:p>
    <w:p w14:paraId="7CC0AFD4" w14:textId="072665A2" w:rsidR="00365C3A" w:rsidRDefault="00365C3A" w:rsidP="00365C3A">
      <w:pPr>
        <w:ind w:left="3888" w:firstLine="1296"/>
        <w:rPr>
          <w:sz w:val="20"/>
        </w:rPr>
      </w:pPr>
    </w:p>
    <w:p w14:paraId="6715B704" w14:textId="77777777" w:rsidR="00365C3A" w:rsidRDefault="00365C3A" w:rsidP="00365C3A">
      <w:pPr>
        <w:ind w:left="3888" w:firstLine="1296"/>
        <w:rPr>
          <w:sz w:val="20"/>
        </w:rPr>
      </w:pPr>
    </w:p>
    <w:p w14:paraId="795635DC" w14:textId="0F5BEA6A" w:rsidR="00FE4F88" w:rsidRDefault="00FE4F88" w:rsidP="00A3671D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27284E">
        <w:rPr>
          <w:b/>
          <w:sz w:val="24"/>
          <w:szCs w:val="24"/>
        </w:rPr>
        <w:t xml:space="preserve">VILNIAUS </w:t>
      </w:r>
      <w:r w:rsidR="00F836D7">
        <w:rPr>
          <w:b/>
          <w:sz w:val="24"/>
          <w:szCs w:val="24"/>
        </w:rPr>
        <w:t>MIESTO KRIZIŲ</w:t>
      </w:r>
      <w:r w:rsidRPr="003120B7">
        <w:rPr>
          <w:b/>
          <w:sz w:val="24"/>
          <w:szCs w:val="24"/>
        </w:rPr>
        <w:t xml:space="preserve"> </w:t>
      </w:r>
      <w:r w:rsidR="000D6579">
        <w:rPr>
          <w:b/>
          <w:sz w:val="24"/>
          <w:szCs w:val="24"/>
        </w:rPr>
        <w:t>CENTR</w:t>
      </w:r>
      <w:r w:rsidRPr="003120B7">
        <w:rPr>
          <w:b/>
          <w:sz w:val="24"/>
          <w:szCs w:val="24"/>
        </w:rPr>
        <w:t>O</w:t>
      </w:r>
    </w:p>
    <w:p w14:paraId="543C90CA" w14:textId="26BCDB2B" w:rsidR="00387A17" w:rsidRPr="003120B7" w:rsidRDefault="00387A17" w:rsidP="00A3671D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FINANSŲ IR PERSONALO SKYRIAUS</w:t>
      </w:r>
    </w:p>
    <w:p w14:paraId="7B5D2DA8" w14:textId="18E6CDBA" w:rsidR="00FE4F88" w:rsidRPr="003120B7" w:rsidRDefault="002C383D" w:rsidP="00A3671D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VYRIAUSIOJO </w:t>
      </w:r>
      <w:r w:rsidR="007E73AD">
        <w:rPr>
          <w:b/>
          <w:sz w:val="24"/>
          <w:szCs w:val="24"/>
        </w:rPr>
        <w:t xml:space="preserve">BUHALTERIO </w:t>
      </w:r>
      <w:r w:rsidR="00FE4F88" w:rsidRPr="003120B7">
        <w:rPr>
          <w:b/>
          <w:sz w:val="24"/>
          <w:szCs w:val="24"/>
          <w:lang w:eastAsia="lt-LT"/>
        </w:rPr>
        <w:t>PAREIGYBĖS APRAŠYMAS</w:t>
      </w:r>
    </w:p>
    <w:p w14:paraId="26865087" w14:textId="77777777" w:rsidR="00232D20" w:rsidRPr="003120B7" w:rsidRDefault="00232D20" w:rsidP="00A3671D">
      <w:pPr>
        <w:spacing w:line="240" w:lineRule="auto"/>
        <w:ind w:firstLine="0"/>
        <w:rPr>
          <w:sz w:val="24"/>
          <w:szCs w:val="24"/>
          <w:lang w:eastAsia="lt-LT"/>
        </w:rPr>
      </w:pPr>
    </w:p>
    <w:p w14:paraId="5C037D8B" w14:textId="77777777" w:rsidR="00FE4F88" w:rsidRPr="003120B7" w:rsidRDefault="00FE4F88" w:rsidP="00A3671D">
      <w:pPr>
        <w:spacing w:line="240" w:lineRule="auto"/>
        <w:ind w:firstLine="0"/>
        <w:jc w:val="center"/>
        <w:rPr>
          <w:sz w:val="24"/>
          <w:szCs w:val="24"/>
          <w:lang w:eastAsia="lt-LT"/>
        </w:rPr>
      </w:pPr>
      <w:r w:rsidRPr="003120B7">
        <w:rPr>
          <w:b/>
          <w:bCs/>
          <w:sz w:val="24"/>
          <w:szCs w:val="24"/>
          <w:lang w:eastAsia="lt-LT"/>
        </w:rPr>
        <w:t>I. PAREIGYBĖ</w:t>
      </w:r>
    </w:p>
    <w:p w14:paraId="0CF41DDB" w14:textId="77777777" w:rsidR="00FE4F88" w:rsidRPr="003120B7" w:rsidRDefault="00FE4F88" w:rsidP="00A3671D">
      <w:pPr>
        <w:spacing w:line="240" w:lineRule="auto"/>
        <w:ind w:firstLine="567"/>
        <w:rPr>
          <w:sz w:val="24"/>
          <w:szCs w:val="24"/>
          <w:lang w:eastAsia="lt-LT"/>
        </w:rPr>
      </w:pPr>
    </w:p>
    <w:p w14:paraId="0C2A24AB" w14:textId="00633F20" w:rsidR="00FE4F88" w:rsidRPr="008B665C" w:rsidRDefault="00FE4F88" w:rsidP="00690C8F">
      <w:pPr>
        <w:pStyle w:val="Sraopastraipa"/>
        <w:numPr>
          <w:ilvl w:val="0"/>
          <w:numId w:val="11"/>
        </w:numPr>
        <w:tabs>
          <w:tab w:val="left" w:pos="851"/>
          <w:tab w:val="left" w:pos="1560"/>
        </w:tabs>
        <w:spacing w:line="240" w:lineRule="auto"/>
        <w:ind w:left="0" w:firstLine="567"/>
        <w:jc w:val="both"/>
        <w:rPr>
          <w:sz w:val="24"/>
          <w:szCs w:val="24"/>
          <w:lang w:eastAsia="lt-LT"/>
        </w:rPr>
      </w:pPr>
      <w:r w:rsidRPr="008B665C">
        <w:rPr>
          <w:sz w:val="24"/>
          <w:szCs w:val="24"/>
          <w:lang w:eastAsia="lt-LT"/>
        </w:rPr>
        <w:t>Vi</w:t>
      </w:r>
      <w:r w:rsidR="00F836D7" w:rsidRPr="008B665C">
        <w:rPr>
          <w:sz w:val="24"/>
          <w:szCs w:val="24"/>
          <w:lang w:eastAsia="lt-LT"/>
        </w:rPr>
        <w:t>lniaus miesto krizių</w:t>
      </w:r>
      <w:r w:rsidRPr="008B665C">
        <w:rPr>
          <w:sz w:val="24"/>
          <w:szCs w:val="24"/>
          <w:lang w:eastAsia="lt-LT"/>
        </w:rPr>
        <w:t xml:space="preserve"> </w:t>
      </w:r>
      <w:r w:rsidR="00D92DF9">
        <w:rPr>
          <w:sz w:val="24"/>
          <w:szCs w:val="24"/>
          <w:lang w:eastAsia="lt-LT"/>
        </w:rPr>
        <w:t>c</w:t>
      </w:r>
      <w:r w:rsidR="000D6579">
        <w:rPr>
          <w:sz w:val="24"/>
          <w:szCs w:val="24"/>
          <w:lang w:eastAsia="lt-LT"/>
        </w:rPr>
        <w:t>entr</w:t>
      </w:r>
      <w:r w:rsidR="00F836D7" w:rsidRPr="008B665C">
        <w:rPr>
          <w:sz w:val="24"/>
          <w:szCs w:val="24"/>
          <w:lang w:eastAsia="lt-LT"/>
        </w:rPr>
        <w:t xml:space="preserve">o </w:t>
      </w:r>
      <w:bookmarkStart w:id="1" w:name="_Hlk506289648"/>
      <w:r w:rsidR="00F836D7" w:rsidRPr="008B665C">
        <w:rPr>
          <w:sz w:val="24"/>
          <w:szCs w:val="24"/>
          <w:lang w:eastAsia="lt-LT"/>
        </w:rPr>
        <w:t xml:space="preserve">(toliau – </w:t>
      </w:r>
      <w:r w:rsidR="000D6579">
        <w:rPr>
          <w:sz w:val="24"/>
          <w:szCs w:val="24"/>
          <w:lang w:eastAsia="lt-LT"/>
        </w:rPr>
        <w:t>Centr</w:t>
      </w:r>
      <w:r w:rsidR="00CD5AF6" w:rsidRPr="008B665C">
        <w:rPr>
          <w:sz w:val="24"/>
          <w:szCs w:val="24"/>
          <w:lang w:eastAsia="lt-LT"/>
        </w:rPr>
        <w:t>as)</w:t>
      </w:r>
      <w:bookmarkEnd w:id="1"/>
      <w:r w:rsidR="007E73AD">
        <w:rPr>
          <w:sz w:val="24"/>
          <w:szCs w:val="24"/>
          <w:lang w:eastAsia="lt-LT"/>
        </w:rPr>
        <w:t xml:space="preserve"> </w:t>
      </w:r>
      <w:r w:rsidR="00995702">
        <w:rPr>
          <w:sz w:val="24"/>
          <w:szCs w:val="24"/>
          <w:lang w:eastAsia="lt-LT"/>
        </w:rPr>
        <w:t xml:space="preserve">Finansų ir personalo skyriaus (toliau – Skyrius) </w:t>
      </w:r>
      <w:r w:rsidR="002F1057">
        <w:rPr>
          <w:sz w:val="24"/>
          <w:szCs w:val="24"/>
          <w:lang w:eastAsia="lt-LT"/>
        </w:rPr>
        <w:t>vyriausio</w:t>
      </w:r>
      <w:r w:rsidR="00995702">
        <w:rPr>
          <w:sz w:val="24"/>
          <w:szCs w:val="24"/>
          <w:lang w:eastAsia="lt-LT"/>
        </w:rPr>
        <w:t xml:space="preserve">jo </w:t>
      </w:r>
      <w:r w:rsidR="007E73AD">
        <w:rPr>
          <w:sz w:val="24"/>
          <w:szCs w:val="24"/>
          <w:lang w:eastAsia="lt-LT"/>
        </w:rPr>
        <w:t>buhalterio pareigybė</w:t>
      </w:r>
      <w:r w:rsidRPr="008B665C">
        <w:rPr>
          <w:sz w:val="24"/>
          <w:szCs w:val="24"/>
          <w:lang w:eastAsia="lt-LT"/>
        </w:rPr>
        <w:t xml:space="preserve"> yra priskiriama</w:t>
      </w:r>
      <w:r w:rsidR="007E73AD">
        <w:rPr>
          <w:sz w:val="24"/>
          <w:szCs w:val="24"/>
          <w:lang w:eastAsia="lt-LT"/>
        </w:rPr>
        <w:t xml:space="preserve"> </w:t>
      </w:r>
      <w:r w:rsidR="002F1057">
        <w:rPr>
          <w:sz w:val="24"/>
          <w:szCs w:val="24"/>
          <w:lang w:eastAsia="lt-LT"/>
        </w:rPr>
        <w:t>struktūrinio padalinio vadovų ir jų pavaduotojų</w:t>
      </w:r>
      <w:r w:rsidR="007E73AD">
        <w:rPr>
          <w:sz w:val="24"/>
          <w:szCs w:val="24"/>
          <w:lang w:eastAsia="lt-LT"/>
        </w:rPr>
        <w:t xml:space="preserve"> grupei</w:t>
      </w:r>
      <w:r w:rsidRPr="008B665C">
        <w:rPr>
          <w:sz w:val="24"/>
          <w:szCs w:val="24"/>
          <w:lang w:eastAsia="lt-LT"/>
        </w:rPr>
        <w:t>.</w:t>
      </w:r>
    </w:p>
    <w:p w14:paraId="47CD59E3" w14:textId="3F704482" w:rsidR="00FE4F88" w:rsidRPr="008B665C" w:rsidRDefault="00FE4F88" w:rsidP="00690C8F">
      <w:pPr>
        <w:pStyle w:val="Sraopastraipa"/>
        <w:numPr>
          <w:ilvl w:val="0"/>
          <w:numId w:val="11"/>
        </w:numPr>
        <w:tabs>
          <w:tab w:val="left" w:pos="851"/>
          <w:tab w:val="left" w:pos="1560"/>
          <w:tab w:val="left" w:pos="3135"/>
        </w:tabs>
        <w:spacing w:line="240" w:lineRule="auto"/>
        <w:ind w:left="0" w:firstLine="567"/>
        <w:jc w:val="both"/>
        <w:rPr>
          <w:sz w:val="24"/>
          <w:szCs w:val="24"/>
          <w:lang w:eastAsia="lt-LT"/>
        </w:rPr>
      </w:pPr>
      <w:r w:rsidRPr="008B665C">
        <w:rPr>
          <w:sz w:val="24"/>
          <w:szCs w:val="24"/>
          <w:lang w:eastAsia="lt-LT"/>
        </w:rPr>
        <w:t>Pareigybės lygis – A</w:t>
      </w:r>
      <w:r w:rsidR="002F1057">
        <w:rPr>
          <w:sz w:val="24"/>
          <w:szCs w:val="24"/>
          <w:lang w:eastAsia="lt-LT"/>
        </w:rPr>
        <w:t>2</w:t>
      </w:r>
      <w:r w:rsidRPr="008B665C">
        <w:rPr>
          <w:sz w:val="24"/>
          <w:szCs w:val="24"/>
          <w:lang w:eastAsia="lt-LT"/>
        </w:rPr>
        <w:t>.</w:t>
      </w:r>
    </w:p>
    <w:p w14:paraId="2BFE21EC" w14:textId="10D4B590" w:rsidR="00FE4F88" w:rsidRDefault="00FE4F88" w:rsidP="00690C8F">
      <w:pPr>
        <w:pStyle w:val="Sraopastraipa"/>
        <w:numPr>
          <w:ilvl w:val="0"/>
          <w:numId w:val="11"/>
        </w:numPr>
        <w:tabs>
          <w:tab w:val="left" w:pos="851"/>
          <w:tab w:val="left" w:pos="1560"/>
          <w:tab w:val="left" w:pos="313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8B665C">
        <w:rPr>
          <w:sz w:val="24"/>
          <w:szCs w:val="24"/>
          <w:lang w:eastAsia="lt-LT"/>
        </w:rPr>
        <w:t>Pareigybės paskirtis –</w:t>
      </w:r>
      <w:r w:rsidR="00F836D7" w:rsidRPr="008B665C">
        <w:rPr>
          <w:sz w:val="24"/>
          <w:szCs w:val="24"/>
        </w:rPr>
        <w:t xml:space="preserve"> </w:t>
      </w:r>
      <w:r w:rsidR="00176447">
        <w:rPr>
          <w:sz w:val="24"/>
          <w:szCs w:val="24"/>
        </w:rPr>
        <w:t>užtikrinti finansinių operacijų teisėtumą, materialinių ir finansinių išteklių naudojimo kontrolę, tinkamą finansinių dokumentų įforminimą, teisingų bei savalaikių ataskaitų pateikimą finansuojančiai įstaigai</w:t>
      </w:r>
      <w:r w:rsidR="009316D0">
        <w:rPr>
          <w:sz w:val="24"/>
          <w:szCs w:val="24"/>
        </w:rPr>
        <w:t xml:space="preserve">, </w:t>
      </w:r>
      <w:r w:rsidR="00F5379C">
        <w:rPr>
          <w:sz w:val="24"/>
          <w:szCs w:val="24"/>
        </w:rPr>
        <w:t>vadovaujantis teisės aktų nustatyta tvarka</w:t>
      </w:r>
      <w:r w:rsidR="00B119CC">
        <w:rPr>
          <w:sz w:val="24"/>
          <w:szCs w:val="24"/>
        </w:rPr>
        <w:t xml:space="preserve">, Skyriaus nuostatais </w:t>
      </w:r>
      <w:r w:rsidR="00F5379C">
        <w:rPr>
          <w:sz w:val="24"/>
          <w:szCs w:val="24"/>
        </w:rPr>
        <w:t>ir šiuo pareigybės aprašymu</w:t>
      </w:r>
      <w:r w:rsidR="005D1657">
        <w:rPr>
          <w:sz w:val="24"/>
          <w:szCs w:val="24"/>
        </w:rPr>
        <w:t>.</w:t>
      </w:r>
    </w:p>
    <w:p w14:paraId="3E5A7D15" w14:textId="78010703" w:rsidR="00FE4F88" w:rsidRDefault="00176447" w:rsidP="00690C8F">
      <w:pPr>
        <w:pStyle w:val="Sraopastraipa"/>
        <w:numPr>
          <w:ilvl w:val="0"/>
          <w:numId w:val="11"/>
        </w:numPr>
        <w:tabs>
          <w:tab w:val="left" w:pos="851"/>
          <w:tab w:val="left" w:pos="1560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lang w:eastAsia="lt-LT"/>
        </w:rPr>
        <w:t>Vyr</w:t>
      </w:r>
      <w:r w:rsidR="00E55D9A">
        <w:rPr>
          <w:sz w:val="24"/>
          <w:szCs w:val="24"/>
          <w:lang w:eastAsia="lt-LT"/>
        </w:rPr>
        <w:t>iaus</w:t>
      </w:r>
      <w:r w:rsidR="00505364">
        <w:rPr>
          <w:sz w:val="24"/>
          <w:szCs w:val="24"/>
          <w:lang w:eastAsia="lt-LT"/>
        </w:rPr>
        <w:t>iasis</w:t>
      </w:r>
      <w:r>
        <w:rPr>
          <w:sz w:val="24"/>
          <w:szCs w:val="24"/>
          <w:lang w:eastAsia="lt-LT"/>
        </w:rPr>
        <w:t xml:space="preserve"> buhalteris</w:t>
      </w:r>
      <w:r w:rsidR="00FE4F88" w:rsidRPr="0092259E">
        <w:rPr>
          <w:sz w:val="24"/>
          <w:szCs w:val="24"/>
          <w:lang w:eastAsia="lt-LT"/>
        </w:rPr>
        <w:t xml:space="preserve"> tiesiogi</w:t>
      </w:r>
      <w:r w:rsidR="00F836D7" w:rsidRPr="0092259E">
        <w:rPr>
          <w:sz w:val="24"/>
          <w:szCs w:val="24"/>
          <w:lang w:eastAsia="lt-LT"/>
        </w:rPr>
        <w:t xml:space="preserve">ai pavaldus </w:t>
      </w:r>
      <w:r>
        <w:rPr>
          <w:sz w:val="24"/>
          <w:szCs w:val="24"/>
          <w:lang w:eastAsia="lt-LT"/>
        </w:rPr>
        <w:t>Centro direktoriui</w:t>
      </w:r>
      <w:r w:rsidR="00FE4F88" w:rsidRPr="0092259E">
        <w:rPr>
          <w:sz w:val="24"/>
          <w:szCs w:val="24"/>
          <w:lang w:eastAsia="lt-LT"/>
        </w:rPr>
        <w:t>.</w:t>
      </w:r>
    </w:p>
    <w:p w14:paraId="56D1DE48" w14:textId="05A784CC" w:rsidR="00505364" w:rsidRPr="00EE772C" w:rsidRDefault="007D6DAA" w:rsidP="00690C8F">
      <w:pPr>
        <w:pStyle w:val="Sraopastraipa"/>
        <w:numPr>
          <w:ilvl w:val="0"/>
          <w:numId w:val="11"/>
        </w:numPr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lang w:eastAsia="lt-LT"/>
        </w:rPr>
        <w:t>Vyriausiąjį b</w:t>
      </w:r>
      <w:r w:rsidR="00EE772C" w:rsidRPr="00B72FBF">
        <w:rPr>
          <w:sz w:val="24"/>
          <w:szCs w:val="24"/>
          <w:lang w:eastAsia="lt-LT"/>
        </w:rPr>
        <w:t>uhalterį jo atostogų, ligos ir kitais teisės aktų nustatytais atvejais pavaduoja buhalteris</w:t>
      </w:r>
      <w:r w:rsidR="00EE772C">
        <w:rPr>
          <w:sz w:val="24"/>
          <w:szCs w:val="24"/>
          <w:lang w:eastAsia="lt-LT"/>
        </w:rPr>
        <w:t>.</w:t>
      </w:r>
    </w:p>
    <w:p w14:paraId="307D65C6" w14:textId="7B75EC5D" w:rsidR="0092259E" w:rsidRDefault="00FF3F56" w:rsidP="00690C8F">
      <w:pPr>
        <w:pStyle w:val="Sraopastraipa"/>
        <w:numPr>
          <w:ilvl w:val="0"/>
          <w:numId w:val="11"/>
        </w:numPr>
        <w:tabs>
          <w:tab w:val="left" w:pos="851"/>
          <w:tab w:val="left" w:pos="1560"/>
        </w:tabs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Šis pareigybės aprašymas pasikeitus Lietuvos Respublikos įstatymams arba kitiems norminiams teisės aktams ir esant būtinybei keičiamas </w:t>
      </w:r>
      <w:r w:rsidR="007A4120">
        <w:rPr>
          <w:sz w:val="24"/>
          <w:szCs w:val="24"/>
        </w:rPr>
        <w:t xml:space="preserve">Centro </w:t>
      </w:r>
      <w:r>
        <w:rPr>
          <w:sz w:val="24"/>
          <w:szCs w:val="24"/>
        </w:rPr>
        <w:t>direktoriaus iniciatyva.</w:t>
      </w:r>
    </w:p>
    <w:p w14:paraId="745A0A2E" w14:textId="77777777" w:rsidR="00232D20" w:rsidRPr="00EE772C" w:rsidRDefault="00232D20" w:rsidP="00EE772C">
      <w:pPr>
        <w:tabs>
          <w:tab w:val="left" w:pos="993"/>
          <w:tab w:val="left" w:pos="1560"/>
        </w:tabs>
        <w:spacing w:line="240" w:lineRule="auto"/>
        <w:ind w:firstLine="0"/>
        <w:jc w:val="both"/>
        <w:rPr>
          <w:sz w:val="24"/>
          <w:szCs w:val="24"/>
        </w:rPr>
      </w:pPr>
    </w:p>
    <w:p w14:paraId="460D4707" w14:textId="37484872" w:rsidR="008B665C" w:rsidRPr="003120B7" w:rsidRDefault="008B665C" w:rsidP="00A3671D">
      <w:pPr>
        <w:pStyle w:val="Antrat3"/>
        <w:spacing w:before="0" w:line="240" w:lineRule="auto"/>
        <w:ind w:firstLine="142"/>
        <w:jc w:val="center"/>
        <w:rPr>
          <w:rFonts w:ascii="Times New Roman" w:hAnsi="Times New Roman"/>
          <w:b/>
          <w:bCs/>
          <w:color w:val="auto"/>
          <w:lang w:eastAsia="lt-LT"/>
        </w:rPr>
      </w:pPr>
      <w:r w:rsidRPr="003120B7">
        <w:rPr>
          <w:rFonts w:ascii="Times New Roman" w:hAnsi="Times New Roman"/>
          <w:b/>
          <w:bCs/>
          <w:color w:val="auto"/>
          <w:lang w:eastAsia="lt-LT"/>
        </w:rPr>
        <w:t xml:space="preserve">II. </w:t>
      </w:r>
      <w:r w:rsidRPr="0092259E">
        <w:rPr>
          <w:rFonts w:ascii="Times New Roman" w:hAnsi="Times New Roman"/>
          <w:b/>
          <w:bCs/>
          <w:color w:val="auto"/>
          <w:lang w:eastAsia="lt-LT"/>
        </w:rPr>
        <w:t xml:space="preserve">SPECIALIEJI REIKALAVIMAI </w:t>
      </w:r>
      <w:r w:rsidR="00D4293C">
        <w:rPr>
          <w:rFonts w:ascii="Times New Roman" w:hAnsi="Times New Roman"/>
          <w:b/>
          <w:bCs/>
          <w:color w:val="auto"/>
          <w:lang w:eastAsia="lt-LT"/>
        </w:rPr>
        <w:t>ŠIAS PAREIGAS EINANČIAM DARBU</w:t>
      </w:r>
      <w:r w:rsidR="006F6204">
        <w:rPr>
          <w:rFonts w:ascii="Times New Roman" w:hAnsi="Times New Roman"/>
          <w:b/>
          <w:bCs/>
          <w:color w:val="auto"/>
          <w:lang w:eastAsia="lt-LT"/>
        </w:rPr>
        <w:t>O</w:t>
      </w:r>
      <w:r w:rsidR="00D4293C">
        <w:rPr>
          <w:rFonts w:ascii="Times New Roman" w:hAnsi="Times New Roman"/>
          <w:b/>
          <w:bCs/>
          <w:color w:val="auto"/>
          <w:lang w:eastAsia="lt-LT"/>
        </w:rPr>
        <w:t xml:space="preserve">TOJUI </w:t>
      </w:r>
    </w:p>
    <w:p w14:paraId="066ABEA6" w14:textId="77777777" w:rsidR="008B665C" w:rsidRPr="008B665C" w:rsidRDefault="008B665C" w:rsidP="00A3671D">
      <w:pPr>
        <w:tabs>
          <w:tab w:val="left" w:pos="851"/>
          <w:tab w:val="left" w:pos="993"/>
          <w:tab w:val="left" w:pos="1276"/>
        </w:tabs>
        <w:spacing w:line="240" w:lineRule="auto"/>
        <w:ind w:firstLine="567"/>
        <w:jc w:val="both"/>
        <w:rPr>
          <w:sz w:val="24"/>
          <w:szCs w:val="24"/>
        </w:rPr>
      </w:pPr>
    </w:p>
    <w:p w14:paraId="48209762" w14:textId="0BD4E16D" w:rsidR="00FE4F88" w:rsidRDefault="00A42790" w:rsidP="00A3671D">
      <w:pPr>
        <w:pStyle w:val="Sraopastraipa"/>
        <w:numPr>
          <w:ilvl w:val="0"/>
          <w:numId w:val="11"/>
        </w:numPr>
        <w:tabs>
          <w:tab w:val="left" w:pos="851"/>
          <w:tab w:val="left" w:pos="1276"/>
        </w:tabs>
        <w:spacing w:line="240" w:lineRule="auto"/>
        <w:ind w:left="0" w:firstLine="567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D</w:t>
      </w:r>
      <w:r w:rsidRPr="008B665C">
        <w:rPr>
          <w:sz w:val="24"/>
          <w:szCs w:val="24"/>
          <w:lang w:eastAsia="lt-LT"/>
        </w:rPr>
        <w:t>arbuotoj</w:t>
      </w:r>
      <w:r>
        <w:rPr>
          <w:sz w:val="24"/>
          <w:szCs w:val="24"/>
          <w:lang w:eastAsia="lt-LT"/>
        </w:rPr>
        <w:t xml:space="preserve">as, einantis šias pareigas </w:t>
      </w:r>
      <w:r w:rsidRPr="008B665C">
        <w:rPr>
          <w:sz w:val="24"/>
          <w:szCs w:val="24"/>
          <w:lang w:eastAsia="lt-LT"/>
        </w:rPr>
        <w:t>turi atitikti šiuos reikalavimus</w:t>
      </w:r>
      <w:r w:rsidR="008B665C" w:rsidRPr="008B665C">
        <w:rPr>
          <w:sz w:val="24"/>
          <w:szCs w:val="24"/>
          <w:lang w:eastAsia="lt-LT"/>
        </w:rPr>
        <w:t>:</w:t>
      </w:r>
    </w:p>
    <w:p w14:paraId="255C6378" w14:textId="64876E85" w:rsidR="0092259E" w:rsidRDefault="0092259E" w:rsidP="00302909">
      <w:pPr>
        <w:pStyle w:val="Sraopastraipa"/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bookmarkStart w:id="2" w:name="_Hlk100241412"/>
      <w:r w:rsidRPr="008B665C">
        <w:rPr>
          <w:sz w:val="24"/>
          <w:szCs w:val="24"/>
          <w:lang w:eastAsia="lt-LT"/>
        </w:rPr>
        <w:t xml:space="preserve">turėti ne žemesnį kaip aukštąjį </w:t>
      </w:r>
      <w:r w:rsidR="00075AC2">
        <w:rPr>
          <w:sz w:val="24"/>
          <w:szCs w:val="24"/>
          <w:lang w:eastAsia="lt-LT"/>
        </w:rPr>
        <w:t>universitetinį (bakalauro kvalifikacinis laipsnis) ar jam prilygintą arba aukštąjį koleginį (profesinio bakalauro kvalifikacinis laipsnis) ar jam prilygintą finansų (buhalterijos ar ekonomikos) mokslų studijų srities išsilavinimą;</w:t>
      </w:r>
    </w:p>
    <w:p w14:paraId="6460B667" w14:textId="22537837" w:rsidR="0092259E" w:rsidRDefault="007066B8" w:rsidP="00302909">
      <w:pPr>
        <w:pStyle w:val="Sraopastraipa"/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>
        <w:rPr>
          <w:sz w:val="24"/>
          <w:szCs w:val="24"/>
        </w:rPr>
        <w:t xml:space="preserve">turėti </w:t>
      </w:r>
      <w:bookmarkStart w:id="3" w:name="_Hlk126244145"/>
      <w:r w:rsidR="00963923">
        <w:rPr>
          <w:sz w:val="24"/>
          <w:szCs w:val="24"/>
        </w:rPr>
        <w:t xml:space="preserve">darbo </w:t>
      </w:r>
      <w:r w:rsidR="00075AC2">
        <w:rPr>
          <w:sz w:val="24"/>
          <w:szCs w:val="24"/>
        </w:rPr>
        <w:t>patirties buhalterinės apskaitos srityje</w:t>
      </w:r>
      <w:r w:rsidR="004D1CF8">
        <w:rPr>
          <w:sz w:val="24"/>
          <w:szCs w:val="24"/>
        </w:rPr>
        <w:t xml:space="preserve"> biudžetinėje įstaigoje</w:t>
      </w:r>
      <w:bookmarkEnd w:id="3"/>
      <w:r w:rsidR="00075AC2">
        <w:rPr>
          <w:sz w:val="24"/>
          <w:szCs w:val="24"/>
        </w:rPr>
        <w:t>;</w:t>
      </w:r>
    </w:p>
    <w:bookmarkEnd w:id="2"/>
    <w:p w14:paraId="6D427604" w14:textId="77777777" w:rsidR="00963923" w:rsidRDefault="00963923" w:rsidP="00302909">
      <w:pPr>
        <w:pStyle w:val="Sraopastraipa"/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>
        <w:rPr>
          <w:sz w:val="24"/>
          <w:szCs w:val="24"/>
        </w:rPr>
        <w:t>mokėti dirbti kompiuteriu operacinės sistemos „Microsoft Windows“ programiniais paketais „Microsoft Office“, apskaitos sistema STEKAS;</w:t>
      </w:r>
    </w:p>
    <w:p w14:paraId="29B6672C" w14:textId="17C0237B" w:rsidR="0092259E" w:rsidRDefault="005A092D" w:rsidP="00302909">
      <w:pPr>
        <w:pStyle w:val="Sraopastraipa"/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>
        <w:rPr>
          <w:sz w:val="24"/>
          <w:szCs w:val="24"/>
        </w:rPr>
        <w:t xml:space="preserve">gerai </w:t>
      </w:r>
      <w:r w:rsidR="0092259E" w:rsidRPr="008B665C">
        <w:rPr>
          <w:sz w:val="24"/>
          <w:szCs w:val="24"/>
        </w:rPr>
        <w:t>išmanyti Lietuvos Respublikos įstatymus, Lietuvos Respublikos Vyriausybės teisės aktus</w:t>
      </w:r>
      <w:r>
        <w:rPr>
          <w:sz w:val="24"/>
          <w:szCs w:val="24"/>
        </w:rPr>
        <w:t xml:space="preserve">, reglamentuojančiais savivaldybės biudžeto sudarymą ir vykdymą, </w:t>
      </w:r>
      <w:r w:rsidR="00963923">
        <w:rPr>
          <w:sz w:val="24"/>
          <w:szCs w:val="24"/>
        </w:rPr>
        <w:t>viešojo sektoriaus apskaitos ir finansinės atsakomybės standartus (toliau – VSAFAS)</w:t>
      </w:r>
      <w:r>
        <w:rPr>
          <w:sz w:val="24"/>
          <w:szCs w:val="24"/>
        </w:rPr>
        <w:t>, apskaitos dokumentų rengimo reikalavimus</w:t>
      </w:r>
      <w:r w:rsidR="00FB269C">
        <w:rPr>
          <w:sz w:val="24"/>
          <w:szCs w:val="24"/>
        </w:rPr>
        <w:t>;</w:t>
      </w:r>
    </w:p>
    <w:p w14:paraId="55A0D63B" w14:textId="741AF91D" w:rsidR="0092259E" w:rsidRDefault="00232D20" w:rsidP="00302909">
      <w:pPr>
        <w:pStyle w:val="Sraopastraipa"/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bookmarkStart w:id="4" w:name="_Hlk506378221"/>
      <w:r>
        <w:rPr>
          <w:sz w:val="24"/>
          <w:szCs w:val="24"/>
        </w:rPr>
        <w:t>gebėti praktiniame darbe taikyti buhalterinę apskaitą reglamentuojančius teisės aktus, VSAFAS;</w:t>
      </w:r>
    </w:p>
    <w:bookmarkEnd w:id="4"/>
    <w:p w14:paraId="164767B5" w14:textId="70C0B06C" w:rsidR="008B665C" w:rsidRDefault="00232D20" w:rsidP="00302909">
      <w:pPr>
        <w:pStyle w:val="Sraopastraipa"/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>
        <w:rPr>
          <w:sz w:val="24"/>
          <w:szCs w:val="24"/>
        </w:rPr>
        <w:t>būti susipažinus su Viešojo sektoriaus apskaitos ir ataskaitų konsolidavimo informacine sistema (</w:t>
      </w:r>
      <w:r w:rsidR="00A42790">
        <w:rPr>
          <w:sz w:val="24"/>
          <w:szCs w:val="24"/>
        </w:rPr>
        <w:t xml:space="preserve">toliau </w:t>
      </w:r>
      <w:r w:rsidR="00871F87">
        <w:rPr>
          <w:sz w:val="24"/>
          <w:szCs w:val="24"/>
        </w:rPr>
        <w:t>–</w:t>
      </w:r>
      <w:r w:rsidR="00A42790">
        <w:rPr>
          <w:sz w:val="24"/>
          <w:szCs w:val="24"/>
        </w:rPr>
        <w:t xml:space="preserve"> </w:t>
      </w:r>
      <w:r>
        <w:rPr>
          <w:sz w:val="24"/>
          <w:szCs w:val="24"/>
        </w:rPr>
        <w:t>VSAKIS);</w:t>
      </w:r>
    </w:p>
    <w:p w14:paraId="6495FD18" w14:textId="77777777" w:rsidR="00281DB7" w:rsidRDefault="00281DB7" w:rsidP="00281DB7">
      <w:pPr>
        <w:pStyle w:val="Sraopastraipa"/>
        <w:numPr>
          <w:ilvl w:val="1"/>
          <w:numId w:val="11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8B665C">
        <w:rPr>
          <w:sz w:val="24"/>
          <w:szCs w:val="24"/>
        </w:rPr>
        <w:t xml:space="preserve">išmanyti </w:t>
      </w:r>
      <w:r>
        <w:rPr>
          <w:sz w:val="24"/>
          <w:szCs w:val="24"/>
        </w:rPr>
        <w:t>d</w:t>
      </w:r>
      <w:r w:rsidRPr="008B665C">
        <w:rPr>
          <w:sz w:val="24"/>
          <w:szCs w:val="24"/>
        </w:rPr>
        <w:t>okument</w:t>
      </w:r>
      <w:r>
        <w:rPr>
          <w:sz w:val="24"/>
          <w:szCs w:val="24"/>
        </w:rPr>
        <w:t>ų rengimo bei d</w:t>
      </w:r>
      <w:r w:rsidRPr="008B665C">
        <w:rPr>
          <w:sz w:val="24"/>
          <w:szCs w:val="24"/>
        </w:rPr>
        <w:t>okumentų tvarkymo ir apskaitos taisyklių reikalavimus;</w:t>
      </w:r>
    </w:p>
    <w:p w14:paraId="691B6E96" w14:textId="77777777" w:rsidR="00281DB7" w:rsidRDefault="00281DB7" w:rsidP="00281DB7">
      <w:pPr>
        <w:pStyle w:val="Sraopastraipa"/>
        <w:numPr>
          <w:ilvl w:val="1"/>
          <w:numId w:val="11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>
        <w:rPr>
          <w:sz w:val="24"/>
          <w:szCs w:val="24"/>
        </w:rPr>
        <w:t>mokėti analizuoti ir apibendrinti informaciją, gebėti sklandžiai dėstyti mintis raštu ir žodžiu;</w:t>
      </w:r>
    </w:p>
    <w:p w14:paraId="5C6E6DC5" w14:textId="08FAF039" w:rsidR="00281DB7" w:rsidRDefault="00281DB7" w:rsidP="00281DB7">
      <w:pPr>
        <w:widowControl/>
        <w:numPr>
          <w:ilvl w:val="1"/>
          <w:numId w:val="11"/>
        </w:numPr>
        <w:tabs>
          <w:tab w:val="left" w:pos="851"/>
          <w:tab w:val="left" w:pos="1134"/>
          <w:tab w:val="left" w:pos="1276"/>
          <w:tab w:val="left" w:pos="1418"/>
        </w:tabs>
        <w:spacing w:line="240" w:lineRule="auto"/>
        <w:ind w:left="0" w:firstLine="709"/>
        <w:jc w:val="both"/>
        <w:rPr>
          <w:sz w:val="24"/>
          <w:szCs w:val="24"/>
        </w:rPr>
      </w:pPr>
      <w:bookmarkStart w:id="5" w:name="_Hlk506296845"/>
      <w:r w:rsidRPr="00121295">
        <w:rPr>
          <w:sz w:val="24"/>
          <w:szCs w:val="24"/>
        </w:rPr>
        <w:t>mokėti valstybinę kalbą pagal trečiąją valstybinės kalbos mokėjimo kategoriją, nustatytą Lietuvos Respublikos Vyriausybės 2003 m. gruodžio 24 d. nutarimu Nr. 1688 „Dėl valstybinės kalbos mokėjimo kategorijų patvirtinimo ir įgyvendinimo“</w:t>
      </w:r>
      <w:r w:rsidR="00E70BB8">
        <w:rPr>
          <w:sz w:val="24"/>
          <w:szCs w:val="24"/>
        </w:rPr>
        <w:t>;</w:t>
      </w:r>
    </w:p>
    <w:p w14:paraId="1DDE6E2F" w14:textId="0454C54C" w:rsidR="00E70BB8" w:rsidRDefault="00E70BB8" w:rsidP="00281DB7">
      <w:pPr>
        <w:widowControl/>
        <w:numPr>
          <w:ilvl w:val="1"/>
          <w:numId w:val="11"/>
        </w:numPr>
        <w:tabs>
          <w:tab w:val="left" w:pos="851"/>
          <w:tab w:val="left" w:pos="1134"/>
          <w:tab w:val="left" w:pos="1276"/>
          <w:tab w:val="left" w:pos="1418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laikytis</w:t>
      </w:r>
      <w:r w:rsidRPr="00E70BB8">
        <w:rPr>
          <w:rFonts w:eastAsia="Calibri"/>
          <w:sz w:val="24"/>
          <w:szCs w:val="24"/>
        </w:rPr>
        <w:t xml:space="preserve"> saugos ir sveikatos darbe, gaisrinės saugos</w:t>
      </w:r>
      <w:r>
        <w:rPr>
          <w:rFonts w:eastAsia="Calibri"/>
          <w:sz w:val="24"/>
          <w:szCs w:val="24"/>
        </w:rPr>
        <w:t xml:space="preserve"> reikalavimų. </w:t>
      </w:r>
    </w:p>
    <w:bookmarkEnd w:id="5"/>
    <w:p w14:paraId="7283D1E0" w14:textId="77777777" w:rsidR="008B665C" w:rsidRDefault="008B665C" w:rsidP="00A3671D">
      <w:pPr>
        <w:tabs>
          <w:tab w:val="left" w:pos="851"/>
          <w:tab w:val="left" w:pos="1276"/>
        </w:tabs>
        <w:spacing w:line="240" w:lineRule="auto"/>
        <w:jc w:val="both"/>
        <w:rPr>
          <w:sz w:val="24"/>
          <w:szCs w:val="24"/>
          <w:lang w:eastAsia="lt-LT"/>
        </w:rPr>
      </w:pPr>
    </w:p>
    <w:p w14:paraId="4617737D" w14:textId="7AD9949D" w:rsidR="008B665C" w:rsidRPr="003120B7" w:rsidRDefault="008B665C" w:rsidP="00A3671D">
      <w:pPr>
        <w:keepNext/>
        <w:spacing w:line="240" w:lineRule="auto"/>
        <w:ind w:firstLine="142"/>
        <w:jc w:val="center"/>
        <w:outlineLvl w:val="1"/>
        <w:rPr>
          <w:b/>
          <w:bCs/>
          <w:sz w:val="24"/>
          <w:szCs w:val="24"/>
          <w:lang w:eastAsia="lt-LT"/>
        </w:rPr>
      </w:pPr>
      <w:r w:rsidRPr="003120B7">
        <w:rPr>
          <w:b/>
          <w:bCs/>
          <w:sz w:val="24"/>
          <w:szCs w:val="24"/>
          <w:lang w:eastAsia="lt-LT"/>
        </w:rPr>
        <w:lastRenderedPageBreak/>
        <w:t xml:space="preserve">III. </w:t>
      </w:r>
      <w:bookmarkStart w:id="6" w:name="_Hlk121137132"/>
      <w:r w:rsidR="00B23FFC" w:rsidRPr="00F204C3">
        <w:rPr>
          <w:b/>
          <w:bCs/>
          <w:sz w:val="24"/>
          <w:szCs w:val="24"/>
          <w:lang w:eastAsia="lt-LT"/>
        </w:rPr>
        <w:t>ŠIAS PAREIGAS EINANČIO DARBUOTOJO FUNKCIJOS</w:t>
      </w:r>
      <w:bookmarkEnd w:id="6"/>
      <w:r>
        <w:rPr>
          <w:b/>
          <w:bCs/>
          <w:sz w:val="24"/>
          <w:szCs w:val="24"/>
          <w:lang w:eastAsia="lt-LT"/>
        </w:rPr>
        <w:t xml:space="preserve"> </w:t>
      </w:r>
    </w:p>
    <w:p w14:paraId="0CB658A8" w14:textId="77777777" w:rsidR="008B665C" w:rsidRPr="008B665C" w:rsidRDefault="008B665C" w:rsidP="00A3671D">
      <w:pPr>
        <w:tabs>
          <w:tab w:val="left" w:pos="851"/>
          <w:tab w:val="left" w:pos="1276"/>
        </w:tabs>
        <w:spacing w:line="240" w:lineRule="auto"/>
        <w:ind w:firstLine="0"/>
        <w:jc w:val="both"/>
        <w:rPr>
          <w:sz w:val="24"/>
          <w:szCs w:val="24"/>
          <w:lang w:eastAsia="lt-LT"/>
        </w:rPr>
      </w:pPr>
    </w:p>
    <w:p w14:paraId="4A73DB21" w14:textId="5704F7AB" w:rsidR="008B665C" w:rsidRPr="008B665C" w:rsidRDefault="00D85E86" w:rsidP="00A3671D">
      <w:pPr>
        <w:pStyle w:val="Sraopastraipa"/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Vyr</w:t>
      </w:r>
      <w:r w:rsidR="00786402">
        <w:rPr>
          <w:sz w:val="24"/>
          <w:szCs w:val="24"/>
          <w:lang w:eastAsia="lt-LT"/>
        </w:rPr>
        <w:t>iausiasis</w:t>
      </w:r>
      <w:r>
        <w:rPr>
          <w:sz w:val="24"/>
          <w:szCs w:val="24"/>
          <w:lang w:eastAsia="lt-LT"/>
        </w:rPr>
        <w:t xml:space="preserve"> buhalteris</w:t>
      </w:r>
      <w:r w:rsidR="007D6DAA">
        <w:rPr>
          <w:sz w:val="24"/>
          <w:szCs w:val="24"/>
          <w:lang w:eastAsia="lt-LT"/>
        </w:rPr>
        <w:t xml:space="preserve"> </w:t>
      </w:r>
      <w:r w:rsidR="008B665C" w:rsidRPr="008B665C">
        <w:rPr>
          <w:sz w:val="24"/>
          <w:szCs w:val="24"/>
          <w:lang w:eastAsia="lt-LT"/>
        </w:rPr>
        <w:t>vykdo šias funkcijas:</w:t>
      </w:r>
    </w:p>
    <w:p w14:paraId="59AA605F" w14:textId="0DE022F5" w:rsidR="00FE4F88" w:rsidRPr="0022056B" w:rsidRDefault="00D85E86" w:rsidP="004D278E">
      <w:pPr>
        <w:pStyle w:val="Sraopastraipa"/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>
        <w:rPr>
          <w:sz w:val="24"/>
          <w:szCs w:val="24"/>
        </w:rPr>
        <w:t xml:space="preserve">organizuoja ir užtikrina racionalų </w:t>
      </w:r>
      <w:r w:rsidR="007D6DAA">
        <w:rPr>
          <w:sz w:val="24"/>
          <w:szCs w:val="24"/>
        </w:rPr>
        <w:t xml:space="preserve">Skyriaus </w:t>
      </w:r>
      <w:r>
        <w:rPr>
          <w:sz w:val="24"/>
          <w:szCs w:val="24"/>
        </w:rPr>
        <w:t>darbuotojų darbą</w:t>
      </w:r>
      <w:r w:rsidR="00FE4F88" w:rsidRPr="008B665C">
        <w:rPr>
          <w:sz w:val="24"/>
          <w:szCs w:val="24"/>
        </w:rPr>
        <w:t>;</w:t>
      </w:r>
    </w:p>
    <w:p w14:paraId="783FFF1D" w14:textId="25E92300" w:rsidR="00D625C9" w:rsidRDefault="00D85E86" w:rsidP="004D278E">
      <w:pPr>
        <w:pStyle w:val="Sraopastraipa"/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>
        <w:rPr>
          <w:sz w:val="24"/>
          <w:szCs w:val="24"/>
        </w:rPr>
        <w:t>pagal buhalterinės apskaitos įstatymus formuoja apskaitos politiką, atsižvelgiant į įstaigos veiklos struktūrą ir ypatumus bei laiku informuoja apie teisės aktų, reglamentuojančių buhalterinę apskaitą ir finansų tvarkymą, pakeitimus ir rengia dokumentų projektus</w:t>
      </w:r>
      <w:r w:rsidR="00FE4F88" w:rsidRPr="008B665C">
        <w:rPr>
          <w:sz w:val="24"/>
          <w:szCs w:val="24"/>
        </w:rPr>
        <w:t>;</w:t>
      </w:r>
    </w:p>
    <w:p w14:paraId="0EB7C267" w14:textId="3F920EBE" w:rsidR="00F37D34" w:rsidRPr="00B62EBE" w:rsidRDefault="00D85E86" w:rsidP="004D278E">
      <w:pPr>
        <w:pStyle w:val="Sraopastraipa"/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aktyviai padeda rengti priemones lėšų saugumui užtikrinti bei siekia užkirsti kelią trūkumams ir neteisėtam piniginių lėšų, prekinių ir materialinių vertybių naudojimui;</w:t>
      </w:r>
    </w:p>
    <w:p w14:paraId="4AE8BFEF" w14:textId="3B0CB4B3" w:rsidR="00FE4F88" w:rsidRPr="00D85E86" w:rsidRDefault="00D85E86" w:rsidP="004D278E">
      <w:pPr>
        <w:pStyle w:val="Sraopastraipa"/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>
        <w:rPr>
          <w:sz w:val="24"/>
          <w:szCs w:val="24"/>
        </w:rPr>
        <w:t>prižiūri ir kontroliuoja buhalterinę apskaitą nuo pirminių apskaitos dokumentų užregistravimo apskaitos programoje STEKAS iki Didžiosios knygos sudarymo bei biudžeto ir finansinių ataskaitų parengimo;</w:t>
      </w:r>
    </w:p>
    <w:p w14:paraId="5E181587" w14:textId="3895BB94" w:rsidR="00FE4F88" w:rsidRDefault="00D85E86" w:rsidP="004D278E">
      <w:pPr>
        <w:pStyle w:val="Sraopastraipa"/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>
        <w:rPr>
          <w:sz w:val="24"/>
          <w:szCs w:val="24"/>
        </w:rPr>
        <w:t>apskaito prekių, paslaugų ir kitų atliktų darbų išlaidas bei įsiskolinimus juridiniams bei fiziniams asmenims</w:t>
      </w:r>
      <w:r w:rsidR="00FE4F88" w:rsidRPr="008B665C">
        <w:rPr>
          <w:sz w:val="24"/>
          <w:szCs w:val="24"/>
        </w:rPr>
        <w:t>;</w:t>
      </w:r>
    </w:p>
    <w:p w14:paraId="5CFED6D9" w14:textId="03EDA21F" w:rsidR="000E3258" w:rsidRPr="000E3258" w:rsidRDefault="00B5223A" w:rsidP="004D278E">
      <w:pPr>
        <w:pStyle w:val="Sraopastraipa"/>
        <w:numPr>
          <w:ilvl w:val="1"/>
          <w:numId w:val="11"/>
        </w:numPr>
        <w:tabs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buhalterinės apskaitos programoje STEKAS skaičiuoja darbuotojų bei pagal kitas sutartis priimtų darbuotojų darbo užmokestį, atlieka išskaitym</w:t>
      </w:r>
      <w:r w:rsidR="00E17BCE">
        <w:rPr>
          <w:sz w:val="24"/>
          <w:szCs w:val="24"/>
        </w:rPr>
        <w:t>ų</w:t>
      </w:r>
      <w:r>
        <w:rPr>
          <w:sz w:val="24"/>
          <w:szCs w:val="24"/>
        </w:rPr>
        <w:t xml:space="preserve"> iš darbo užmokesčio pagal teisės aktus ir vykdomuosius dokumentus, rengia lėšų pavedimų nurodymus bankui</w:t>
      </w:r>
      <w:r w:rsidR="00FE4F88" w:rsidRPr="008B665C">
        <w:rPr>
          <w:sz w:val="24"/>
          <w:szCs w:val="24"/>
        </w:rPr>
        <w:t>;</w:t>
      </w:r>
      <w:r w:rsidR="000E3258" w:rsidRPr="000E3258">
        <w:rPr>
          <w:rFonts w:eastAsia="Calibri"/>
          <w:sz w:val="24"/>
          <w:szCs w:val="24"/>
        </w:rPr>
        <w:t xml:space="preserve"> </w:t>
      </w:r>
    </w:p>
    <w:p w14:paraId="378537DF" w14:textId="441605AD" w:rsidR="000E3258" w:rsidRPr="000E3258" w:rsidRDefault="00B5223A" w:rsidP="004D278E">
      <w:pPr>
        <w:pStyle w:val="Sraopastraipa"/>
        <w:numPr>
          <w:ilvl w:val="1"/>
          <w:numId w:val="11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numatytais terminais ir tvarka rengia bei teikia investicijų ketvirtines, metines bei pagal pareikalavimą kitas statistines ataskaitas</w:t>
      </w:r>
      <w:r w:rsidR="000E3258" w:rsidRPr="000E3258">
        <w:rPr>
          <w:sz w:val="24"/>
          <w:szCs w:val="24"/>
        </w:rPr>
        <w:t>;</w:t>
      </w:r>
    </w:p>
    <w:p w14:paraId="0CBD3537" w14:textId="464705FB" w:rsidR="001C5062" w:rsidRPr="000E3258" w:rsidRDefault="00065313" w:rsidP="004D278E">
      <w:pPr>
        <w:pStyle w:val="Sraopastraipa"/>
        <w:numPr>
          <w:ilvl w:val="1"/>
          <w:numId w:val="11"/>
        </w:numPr>
        <w:tabs>
          <w:tab w:val="left" w:pos="1134"/>
          <w:tab w:val="left" w:pos="1276"/>
          <w:tab w:val="left" w:pos="156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B55E2D">
        <w:rPr>
          <w:sz w:val="24"/>
          <w:szCs w:val="24"/>
          <w:lang w:eastAsia="lt-LT"/>
        </w:rPr>
        <w:t xml:space="preserve">teisės aktų </w:t>
      </w:r>
      <w:r w:rsidR="00B5223A">
        <w:rPr>
          <w:sz w:val="24"/>
          <w:szCs w:val="24"/>
        </w:rPr>
        <w:t>nustatyta</w:t>
      </w:r>
      <w:r>
        <w:rPr>
          <w:sz w:val="24"/>
          <w:szCs w:val="24"/>
        </w:rPr>
        <w:t xml:space="preserve"> tvarka</w:t>
      </w:r>
      <w:r w:rsidR="00D533CA">
        <w:rPr>
          <w:sz w:val="24"/>
          <w:szCs w:val="24"/>
        </w:rPr>
        <w:t xml:space="preserve"> ir </w:t>
      </w:r>
      <w:r w:rsidR="00B5223A">
        <w:rPr>
          <w:sz w:val="24"/>
          <w:szCs w:val="24"/>
        </w:rPr>
        <w:t>terminais rengia bei teikia mėnesines bei metines pajamų mokesčio, išskaičiuoto iš A klasės pajamų, deklaracijas valstybinei mokesčių inspekcijai</w:t>
      </w:r>
      <w:r w:rsidR="000E3258" w:rsidRPr="000E3258">
        <w:rPr>
          <w:sz w:val="24"/>
          <w:szCs w:val="24"/>
        </w:rPr>
        <w:t>;</w:t>
      </w:r>
    </w:p>
    <w:p w14:paraId="51AF323B" w14:textId="2073CCE5" w:rsidR="006123CC" w:rsidRDefault="00B5223A" w:rsidP="004D278E">
      <w:pPr>
        <w:pStyle w:val="Sraopastraipa"/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B55E2D">
        <w:rPr>
          <w:sz w:val="24"/>
          <w:szCs w:val="24"/>
          <w:lang w:eastAsia="lt-LT"/>
        </w:rPr>
        <w:t xml:space="preserve">teisės aktų nustatyta tvarka ir terminais teikia </w:t>
      </w:r>
      <w:r w:rsidR="00070242">
        <w:rPr>
          <w:sz w:val="24"/>
          <w:szCs w:val="24"/>
          <w:lang w:eastAsia="lt-LT"/>
        </w:rPr>
        <w:t xml:space="preserve">ataskaitas </w:t>
      </w:r>
      <w:r w:rsidRPr="00B55E2D">
        <w:rPr>
          <w:sz w:val="24"/>
          <w:szCs w:val="24"/>
          <w:lang w:eastAsia="lt-LT"/>
        </w:rPr>
        <w:t>Valstybinio socialinio draudimo fondo valdybai</w:t>
      </w:r>
      <w:r w:rsidR="00B55E2D" w:rsidRPr="00B55E2D">
        <w:rPr>
          <w:sz w:val="24"/>
          <w:szCs w:val="24"/>
          <w:lang w:eastAsia="lt-LT"/>
        </w:rPr>
        <w:t xml:space="preserve"> prie </w:t>
      </w:r>
      <w:r w:rsidR="00B55E2D" w:rsidRPr="00B55E2D">
        <w:rPr>
          <w:sz w:val="24"/>
          <w:szCs w:val="24"/>
          <w:shd w:val="clear" w:color="auto" w:fill="FFFFFF"/>
        </w:rPr>
        <w:t>Socialinės apsaugos ir darbo ministerijos</w:t>
      </w:r>
      <w:r w:rsidR="00240AC5">
        <w:rPr>
          <w:sz w:val="24"/>
          <w:szCs w:val="24"/>
          <w:lang w:eastAsia="lt-LT"/>
        </w:rPr>
        <w:t>;</w:t>
      </w:r>
    </w:p>
    <w:p w14:paraId="4926E490" w14:textId="5DCB76CC" w:rsidR="006123CC" w:rsidRDefault="00B5223A" w:rsidP="004D278E">
      <w:pPr>
        <w:pStyle w:val="Sraopastraipa"/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teikia mokėjimo para</w:t>
      </w:r>
      <w:r w:rsidR="008411F4">
        <w:rPr>
          <w:sz w:val="24"/>
          <w:szCs w:val="24"/>
          <w:lang w:eastAsia="lt-LT"/>
        </w:rPr>
        <w:t>i</w:t>
      </w:r>
      <w:r>
        <w:rPr>
          <w:sz w:val="24"/>
          <w:szCs w:val="24"/>
          <w:lang w:eastAsia="lt-LT"/>
        </w:rPr>
        <w:t xml:space="preserve">škas </w:t>
      </w:r>
      <w:r w:rsidR="00007E49">
        <w:rPr>
          <w:sz w:val="24"/>
          <w:szCs w:val="24"/>
          <w:lang w:eastAsia="lt-LT"/>
        </w:rPr>
        <w:t>Vil</w:t>
      </w:r>
      <w:r w:rsidR="0054130F">
        <w:rPr>
          <w:sz w:val="24"/>
          <w:szCs w:val="24"/>
          <w:lang w:eastAsia="lt-LT"/>
        </w:rPr>
        <w:t xml:space="preserve">niaus miesto </w:t>
      </w:r>
      <w:r>
        <w:rPr>
          <w:sz w:val="24"/>
          <w:szCs w:val="24"/>
          <w:lang w:eastAsia="lt-LT"/>
        </w:rPr>
        <w:t>savivaldybės iždui ir kitoms finansuojančioms institucijoms;</w:t>
      </w:r>
    </w:p>
    <w:p w14:paraId="2458D04D" w14:textId="64BC73EF" w:rsidR="00B5223A" w:rsidRDefault="00B5223A" w:rsidP="004D278E">
      <w:pPr>
        <w:pStyle w:val="Sraopastraipa"/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rengia biudžeto vykdymo ir finansinių ataskaitų rinkinius pagal sąskaitų duomenis ir teikia nustatyta tvarka bei terminais savivaldybės iždui ir kitoms finansuojančioms institucijoms;</w:t>
      </w:r>
    </w:p>
    <w:p w14:paraId="2CB88D8A" w14:textId="224F3F19" w:rsidR="00B5223A" w:rsidRDefault="00B5223A" w:rsidP="004D278E">
      <w:pPr>
        <w:pStyle w:val="Sraopastraipa"/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tinkamai saugo buhalterinius dokumentus, pagal reikalavimus įformina bylas ir nustatyta tvarka perduoda į archyvą;</w:t>
      </w:r>
    </w:p>
    <w:p w14:paraId="553461B2" w14:textId="55850999" w:rsidR="00B5223A" w:rsidRDefault="003151A2" w:rsidP="004D278E">
      <w:pPr>
        <w:pStyle w:val="Sraopastraipa"/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kaupia ir sistemina duomenis tarpusavio operacijų suderinimui ir detalizavimui su viešojo sektoriaus subjektais bei nustatyta tvarka ir terminais teikia šiuos duomenis į VSAKIS;</w:t>
      </w:r>
    </w:p>
    <w:p w14:paraId="349A03EF" w14:textId="56272DA3" w:rsidR="003151A2" w:rsidRDefault="003151A2" w:rsidP="004D278E">
      <w:pPr>
        <w:pStyle w:val="Sraopastraipa"/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Centro direktoriaus pavedimu dalyvauja sudarytų komisijų ir darbo grupių veikloje;</w:t>
      </w:r>
    </w:p>
    <w:p w14:paraId="380EB183" w14:textId="437FD318" w:rsidR="003151A2" w:rsidRDefault="0054130F" w:rsidP="0054130F">
      <w:pPr>
        <w:pStyle w:val="Sraopastraipa"/>
        <w:numPr>
          <w:ilvl w:val="1"/>
          <w:numId w:val="11"/>
        </w:numPr>
        <w:tabs>
          <w:tab w:val="left" w:pos="851"/>
          <w:tab w:val="left" w:pos="1134"/>
          <w:tab w:val="left" w:pos="1276"/>
          <w:tab w:val="left" w:pos="1418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k</w:t>
      </w:r>
      <w:r w:rsidR="003151A2">
        <w:rPr>
          <w:sz w:val="24"/>
          <w:szCs w:val="24"/>
          <w:lang w:eastAsia="lt-LT"/>
        </w:rPr>
        <w:t>onsultuoja, kad būtų:</w:t>
      </w:r>
    </w:p>
    <w:p w14:paraId="3207AA4E" w14:textId="0B35552C" w:rsidR="00806FD4" w:rsidRDefault="009A7A01" w:rsidP="00806FD4">
      <w:pPr>
        <w:pStyle w:val="Sraopastraipa"/>
        <w:tabs>
          <w:tab w:val="left" w:pos="851"/>
          <w:tab w:val="left" w:pos="993"/>
          <w:tab w:val="left" w:pos="1276"/>
          <w:tab w:val="left" w:pos="1418"/>
        </w:tabs>
        <w:spacing w:line="240" w:lineRule="auto"/>
        <w:ind w:left="360" w:firstLine="49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8</w:t>
      </w:r>
      <w:r w:rsidR="00806FD4">
        <w:rPr>
          <w:sz w:val="24"/>
          <w:szCs w:val="24"/>
          <w:lang w:eastAsia="lt-LT"/>
        </w:rPr>
        <w:t>.15.1. griežtai laikomasi etatinės, finansinės ir kasos drausmės;</w:t>
      </w:r>
    </w:p>
    <w:p w14:paraId="6B1D347F" w14:textId="264AB87F" w:rsidR="00806FD4" w:rsidRPr="00806FD4" w:rsidRDefault="009A7A01" w:rsidP="00806FD4">
      <w:pPr>
        <w:tabs>
          <w:tab w:val="left" w:pos="567"/>
          <w:tab w:val="left" w:pos="993"/>
          <w:tab w:val="left" w:pos="1276"/>
          <w:tab w:val="left" w:pos="1418"/>
        </w:tabs>
        <w:spacing w:line="240" w:lineRule="auto"/>
        <w:ind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8</w:t>
      </w:r>
      <w:r w:rsidR="00806FD4" w:rsidRPr="00806FD4">
        <w:rPr>
          <w:sz w:val="24"/>
          <w:szCs w:val="24"/>
          <w:lang w:eastAsia="lt-LT"/>
        </w:rPr>
        <w:t>.15.2. laikomasi piniginių lėšų, prekinių ir materialinių vertybių, pagrindinių priemonių, atsiskaitymų bei kito turto inventorizavimo taisyklių;</w:t>
      </w:r>
    </w:p>
    <w:p w14:paraId="5A73D4E3" w14:textId="5B8C30CD" w:rsidR="00806FD4" w:rsidRPr="00806FD4" w:rsidRDefault="009A7A01" w:rsidP="00806FD4">
      <w:pPr>
        <w:tabs>
          <w:tab w:val="left" w:pos="567"/>
          <w:tab w:val="left" w:pos="993"/>
          <w:tab w:val="left" w:pos="1276"/>
          <w:tab w:val="left" w:pos="1418"/>
        </w:tabs>
        <w:spacing w:line="240" w:lineRule="auto"/>
        <w:ind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8</w:t>
      </w:r>
      <w:r w:rsidR="00806FD4" w:rsidRPr="00806FD4">
        <w:rPr>
          <w:sz w:val="24"/>
          <w:szCs w:val="24"/>
          <w:lang w:eastAsia="lt-LT"/>
        </w:rPr>
        <w:t>.15.3. nustatytu laiku išieškomos skolos įstaigai ir padengiami įsiskolinimai kreditoriams, laikomasi mokėjimo drausmės;</w:t>
      </w:r>
    </w:p>
    <w:p w14:paraId="28BADFE8" w14:textId="5933D441" w:rsidR="00806FD4" w:rsidRPr="00806FD4" w:rsidRDefault="009A7A01" w:rsidP="00806FD4">
      <w:pPr>
        <w:tabs>
          <w:tab w:val="left" w:pos="567"/>
          <w:tab w:val="left" w:pos="993"/>
          <w:tab w:val="left" w:pos="1276"/>
          <w:tab w:val="left" w:pos="1418"/>
        </w:tabs>
        <w:spacing w:line="240" w:lineRule="auto"/>
        <w:ind w:firstLine="851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>8</w:t>
      </w:r>
      <w:r w:rsidR="00806FD4" w:rsidRPr="00806FD4">
        <w:rPr>
          <w:sz w:val="24"/>
          <w:szCs w:val="24"/>
          <w:lang w:eastAsia="lt-LT"/>
        </w:rPr>
        <w:t>.15.4. teisingai ir laiku išrašomi apskaitos dokumentai, ar juose nurodomi duomenys tikslūs</w:t>
      </w:r>
      <w:r>
        <w:rPr>
          <w:sz w:val="24"/>
          <w:szCs w:val="24"/>
          <w:lang w:eastAsia="lt-LT"/>
        </w:rPr>
        <w:t>;</w:t>
      </w:r>
    </w:p>
    <w:p w14:paraId="446A29CD" w14:textId="3792CD3A" w:rsidR="003151A2" w:rsidRDefault="003151A2" w:rsidP="00B85696">
      <w:pPr>
        <w:pStyle w:val="Sraopastraipa"/>
        <w:numPr>
          <w:ilvl w:val="1"/>
          <w:numId w:val="11"/>
        </w:numPr>
        <w:tabs>
          <w:tab w:val="left" w:pos="851"/>
          <w:tab w:val="left" w:pos="1134"/>
          <w:tab w:val="left" w:pos="1276"/>
          <w:tab w:val="left" w:pos="1418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B85696">
        <w:rPr>
          <w:sz w:val="24"/>
          <w:szCs w:val="24"/>
          <w:lang w:eastAsia="lt-LT"/>
        </w:rPr>
        <w:t>suteikia vadovams, aud</w:t>
      </w:r>
      <w:r w:rsidR="00022DAD" w:rsidRPr="00B85696">
        <w:rPr>
          <w:sz w:val="24"/>
          <w:szCs w:val="24"/>
          <w:lang w:eastAsia="lt-LT"/>
        </w:rPr>
        <w:t>i</w:t>
      </w:r>
      <w:r w:rsidRPr="00B85696">
        <w:rPr>
          <w:sz w:val="24"/>
          <w:szCs w:val="24"/>
          <w:lang w:eastAsia="lt-LT"/>
        </w:rPr>
        <w:t>toriams ir kitiems buhalterinių ataskaitų naudotojams turimą buhalterinę informaciją</w:t>
      </w:r>
      <w:r w:rsidR="00CD3EB4">
        <w:rPr>
          <w:sz w:val="24"/>
          <w:szCs w:val="24"/>
          <w:lang w:eastAsia="lt-LT"/>
        </w:rPr>
        <w:t>;</w:t>
      </w:r>
    </w:p>
    <w:p w14:paraId="15D805A3" w14:textId="63C5358F" w:rsidR="00CD3EB4" w:rsidRPr="00E323D9" w:rsidRDefault="00CD3EB4" w:rsidP="00E323D9">
      <w:pPr>
        <w:pStyle w:val="Sraopastraipa"/>
        <w:numPr>
          <w:ilvl w:val="1"/>
          <w:numId w:val="11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172274">
        <w:rPr>
          <w:sz w:val="24"/>
          <w:szCs w:val="24"/>
        </w:rPr>
        <w:t xml:space="preserve">teikia siūlymus </w:t>
      </w:r>
      <w:r>
        <w:rPr>
          <w:sz w:val="24"/>
          <w:szCs w:val="24"/>
        </w:rPr>
        <w:t>C</w:t>
      </w:r>
      <w:r w:rsidRPr="00172274">
        <w:rPr>
          <w:sz w:val="24"/>
          <w:szCs w:val="24"/>
        </w:rPr>
        <w:t>entro direktoriui</w:t>
      </w:r>
      <w:r>
        <w:rPr>
          <w:sz w:val="24"/>
          <w:szCs w:val="24"/>
        </w:rPr>
        <w:t xml:space="preserve"> </w:t>
      </w:r>
      <w:r w:rsidRPr="00172274">
        <w:rPr>
          <w:sz w:val="24"/>
          <w:szCs w:val="24"/>
        </w:rPr>
        <w:t>dėl Skyriaus darbo organizavimo, darbuotojų skatinimo</w:t>
      </w:r>
      <w:r>
        <w:rPr>
          <w:sz w:val="24"/>
          <w:szCs w:val="24"/>
        </w:rPr>
        <w:t>;</w:t>
      </w:r>
    </w:p>
    <w:p w14:paraId="0E102E4D" w14:textId="294D4B46" w:rsidR="00B85696" w:rsidRDefault="00B85696" w:rsidP="00B85696">
      <w:pPr>
        <w:pStyle w:val="Sraopastraipa"/>
        <w:numPr>
          <w:ilvl w:val="1"/>
          <w:numId w:val="11"/>
        </w:numPr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išvykdamas ar išeidamas atostogų, perduoda informaciją apie visus nebuvimo laikotarpio žinomus ir tikėtinus darbus jį pavaduosiančiam </w:t>
      </w:r>
      <w:r w:rsidR="00E323D9">
        <w:rPr>
          <w:sz w:val="24"/>
          <w:szCs w:val="24"/>
          <w:lang w:eastAsia="lt-LT"/>
        </w:rPr>
        <w:t>buhalteriui</w:t>
      </w:r>
      <w:r w:rsidR="00CD3EB4">
        <w:rPr>
          <w:sz w:val="24"/>
          <w:szCs w:val="24"/>
          <w:lang w:eastAsia="lt-LT"/>
        </w:rPr>
        <w:t xml:space="preserve">; </w:t>
      </w:r>
    </w:p>
    <w:p w14:paraId="3E11CE0D" w14:textId="2F96B939" w:rsidR="005D1657" w:rsidRDefault="005D1657" w:rsidP="005D1657">
      <w:pPr>
        <w:pStyle w:val="Sraopastraipa"/>
        <w:numPr>
          <w:ilvl w:val="1"/>
          <w:numId w:val="11"/>
        </w:numPr>
        <w:tabs>
          <w:tab w:val="left" w:pos="851"/>
          <w:tab w:val="left" w:pos="1134"/>
          <w:tab w:val="left" w:pos="1276"/>
          <w:tab w:val="left" w:pos="1560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5D1657">
        <w:rPr>
          <w:sz w:val="24"/>
          <w:szCs w:val="24"/>
          <w:lang w:eastAsia="lt-LT"/>
        </w:rPr>
        <w:t>pavaduoja buhalterį jo atostogų, ligos ir kitais teisės aktų nustatytais atvejais;</w:t>
      </w:r>
    </w:p>
    <w:p w14:paraId="456712AD" w14:textId="77777777" w:rsidR="00153460" w:rsidRPr="005A6E7D" w:rsidRDefault="00153460" w:rsidP="00153460">
      <w:pPr>
        <w:pStyle w:val="Sraopastraipa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5A6E7D">
        <w:rPr>
          <w:sz w:val="24"/>
          <w:szCs w:val="24"/>
        </w:rPr>
        <w:t>vykdydamas savo pareigas, laikosi moralės ir darbuotojo etikos normų;</w:t>
      </w:r>
    </w:p>
    <w:p w14:paraId="444C7D13" w14:textId="4A7E5597" w:rsidR="00153460" w:rsidRPr="00153460" w:rsidRDefault="00153460" w:rsidP="00153460">
      <w:pPr>
        <w:pStyle w:val="Sraopastraipa"/>
        <w:numPr>
          <w:ilvl w:val="1"/>
          <w:numId w:val="11"/>
        </w:numPr>
        <w:tabs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5A6E7D">
        <w:rPr>
          <w:sz w:val="24"/>
          <w:szCs w:val="24"/>
        </w:rPr>
        <w:t xml:space="preserve">pastebėjęs bet kokią smurto apraišką, vadovaujasi Centro direktoriaus įsakymais patvirtintais </w:t>
      </w:r>
      <w:r w:rsidRPr="005A6E7D">
        <w:rPr>
          <w:rStyle w:val="normaltextrun"/>
          <w:color w:val="000000"/>
          <w:sz w:val="24"/>
          <w:szCs w:val="24"/>
        </w:rPr>
        <w:t xml:space="preserve">Smurto prevencijos priemonių taikymo tvarkos aprašu ir </w:t>
      </w:r>
      <w:r w:rsidRPr="005A6E7D">
        <w:rPr>
          <w:sz w:val="24"/>
          <w:szCs w:val="24"/>
        </w:rPr>
        <w:t>Vaiko apsaugos politika</w:t>
      </w:r>
      <w:r>
        <w:rPr>
          <w:sz w:val="24"/>
          <w:szCs w:val="24"/>
        </w:rPr>
        <w:t>;</w:t>
      </w:r>
    </w:p>
    <w:p w14:paraId="1DCD0848" w14:textId="77777777" w:rsidR="00B85696" w:rsidRDefault="00B85696" w:rsidP="00B85696">
      <w:pPr>
        <w:widowControl/>
        <w:numPr>
          <w:ilvl w:val="1"/>
          <w:numId w:val="11"/>
        </w:numPr>
        <w:tabs>
          <w:tab w:val="left" w:pos="993"/>
          <w:tab w:val="left" w:pos="1134"/>
          <w:tab w:val="left" w:pos="1843"/>
        </w:tabs>
        <w:spacing w:line="240" w:lineRule="auto"/>
        <w:ind w:left="1276" w:hanging="567"/>
        <w:jc w:val="both"/>
        <w:rPr>
          <w:color w:val="000000"/>
          <w:sz w:val="24"/>
          <w:szCs w:val="24"/>
        </w:rPr>
      </w:pPr>
      <w:r w:rsidRPr="00560C88">
        <w:rPr>
          <w:color w:val="000000"/>
          <w:sz w:val="24"/>
          <w:szCs w:val="24"/>
        </w:rPr>
        <w:t>analizuoja ir įsivertina savo veiklą, gebėjimus, kompetenciją;</w:t>
      </w:r>
    </w:p>
    <w:p w14:paraId="5DC3707F" w14:textId="77777777" w:rsidR="00B85696" w:rsidRDefault="00B85696" w:rsidP="00B85696">
      <w:pPr>
        <w:widowControl/>
        <w:numPr>
          <w:ilvl w:val="1"/>
          <w:numId w:val="11"/>
        </w:numPr>
        <w:tabs>
          <w:tab w:val="left" w:pos="993"/>
          <w:tab w:val="left" w:pos="1134"/>
          <w:tab w:val="left" w:pos="1843"/>
        </w:tabs>
        <w:spacing w:line="240" w:lineRule="auto"/>
        <w:ind w:left="1276" w:hanging="567"/>
        <w:jc w:val="both"/>
        <w:rPr>
          <w:color w:val="000000"/>
          <w:sz w:val="24"/>
          <w:szCs w:val="24"/>
        </w:rPr>
      </w:pPr>
      <w:r w:rsidRPr="00560C88">
        <w:rPr>
          <w:color w:val="000000"/>
          <w:sz w:val="24"/>
          <w:szCs w:val="24"/>
        </w:rPr>
        <w:t>kelia kvalifikaciją</w:t>
      </w:r>
      <w:r>
        <w:rPr>
          <w:color w:val="000000"/>
          <w:sz w:val="24"/>
          <w:szCs w:val="24"/>
        </w:rPr>
        <w:t>;</w:t>
      </w:r>
    </w:p>
    <w:p w14:paraId="2DBF96C6" w14:textId="77777777" w:rsidR="00B85696" w:rsidRDefault="00B85696" w:rsidP="00B85696">
      <w:pPr>
        <w:widowControl/>
        <w:numPr>
          <w:ilvl w:val="1"/>
          <w:numId w:val="11"/>
        </w:numPr>
        <w:tabs>
          <w:tab w:val="left" w:pos="993"/>
          <w:tab w:val="left" w:pos="1134"/>
          <w:tab w:val="left" w:pos="1843"/>
        </w:tabs>
        <w:spacing w:line="240" w:lineRule="auto"/>
        <w:ind w:left="1276" w:hanging="567"/>
        <w:jc w:val="both"/>
        <w:rPr>
          <w:color w:val="000000"/>
          <w:sz w:val="24"/>
          <w:szCs w:val="24"/>
        </w:rPr>
      </w:pPr>
      <w:r w:rsidRPr="00560C88">
        <w:rPr>
          <w:color w:val="000000"/>
          <w:sz w:val="24"/>
          <w:szCs w:val="24"/>
        </w:rPr>
        <w:lastRenderedPageBreak/>
        <w:t>pagal nustatytą grafiką tikrinasi sveikatą</w:t>
      </w:r>
      <w:r>
        <w:rPr>
          <w:color w:val="000000"/>
          <w:sz w:val="24"/>
          <w:szCs w:val="24"/>
        </w:rPr>
        <w:t>;</w:t>
      </w:r>
    </w:p>
    <w:p w14:paraId="0D24352B" w14:textId="716089A6" w:rsidR="00B85696" w:rsidRPr="00B37512" w:rsidRDefault="00B85696" w:rsidP="00B85696">
      <w:pPr>
        <w:widowControl/>
        <w:numPr>
          <w:ilvl w:val="1"/>
          <w:numId w:val="11"/>
        </w:numPr>
        <w:tabs>
          <w:tab w:val="left" w:pos="993"/>
          <w:tab w:val="left" w:pos="1134"/>
          <w:tab w:val="left" w:pos="1276"/>
          <w:tab w:val="left" w:pos="1843"/>
        </w:tabs>
        <w:spacing w:line="240" w:lineRule="auto"/>
        <w:ind w:left="0" w:firstLine="709"/>
        <w:jc w:val="both"/>
        <w:rPr>
          <w:color w:val="000000"/>
          <w:sz w:val="24"/>
          <w:szCs w:val="24"/>
        </w:rPr>
      </w:pPr>
      <w:r w:rsidRPr="00B37512">
        <w:rPr>
          <w:sz w:val="24"/>
          <w:szCs w:val="24"/>
        </w:rPr>
        <w:t>vykdo kitus Centro direktoriaus, direktoriaus pavaduotojo</w:t>
      </w:r>
      <w:r w:rsidR="00A924C0">
        <w:rPr>
          <w:sz w:val="24"/>
          <w:szCs w:val="24"/>
        </w:rPr>
        <w:t xml:space="preserve"> pavedimus </w:t>
      </w:r>
      <w:r w:rsidRPr="00B37512">
        <w:rPr>
          <w:sz w:val="24"/>
          <w:szCs w:val="24"/>
        </w:rPr>
        <w:t>ir užduotis, susijusi</w:t>
      </w:r>
      <w:r w:rsidR="007A4120">
        <w:rPr>
          <w:sz w:val="24"/>
          <w:szCs w:val="24"/>
        </w:rPr>
        <w:t>u</w:t>
      </w:r>
      <w:r w:rsidRPr="00B37512">
        <w:rPr>
          <w:sz w:val="24"/>
          <w:szCs w:val="24"/>
        </w:rPr>
        <w:t>s su darbine veikla.</w:t>
      </w:r>
    </w:p>
    <w:p w14:paraId="41187276" w14:textId="77777777" w:rsidR="00B85696" w:rsidRDefault="00B85696" w:rsidP="00B85696">
      <w:pPr>
        <w:tabs>
          <w:tab w:val="left" w:pos="851"/>
          <w:tab w:val="left" w:pos="1276"/>
        </w:tabs>
        <w:spacing w:line="240" w:lineRule="auto"/>
        <w:ind w:firstLine="0"/>
        <w:jc w:val="both"/>
        <w:rPr>
          <w:sz w:val="24"/>
          <w:szCs w:val="24"/>
          <w:lang w:eastAsia="lt-LT"/>
        </w:rPr>
      </w:pPr>
    </w:p>
    <w:p w14:paraId="61EBE96A" w14:textId="77777777" w:rsidR="00B85696" w:rsidRPr="00A902BB" w:rsidRDefault="00B85696" w:rsidP="00B85696">
      <w:pPr>
        <w:tabs>
          <w:tab w:val="left" w:pos="1276"/>
        </w:tabs>
        <w:spacing w:line="240" w:lineRule="auto"/>
        <w:jc w:val="center"/>
        <w:rPr>
          <w:b/>
          <w:bCs/>
          <w:sz w:val="24"/>
          <w:szCs w:val="24"/>
        </w:rPr>
      </w:pPr>
      <w:r w:rsidRPr="00A902BB">
        <w:rPr>
          <w:b/>
          <w:bCs/>
          <w:sz w:val="24"/>
          <w:szCs w:val="24"/>
        </w:rPr>
        <w:t>IV. ATSAKOMYBĖ</w:t>
      </w:r>
    </w:p>
    <w:p w14:paraId="32666B77" w14:textId="77777777" w:rsidR="00B85696" w:rsidRPr="00FC38F4" w:rsidRDefault="00B85696" w:rsidP="00B85696">
      <w:pPr>
        <w:tabs>
          <w:tab w:val="left" w:pos="1276"/>
        </w:tabs>
        <w:spacing w:line="240" w:lineRule="auto"/>
        <w:jc w:val="center"/>
        <w:rPr>
          <w:sz w:val="24"/>
          <w:szCs w:val="24"/>
        </w:rPr>
      </w:pPr>
    </w:p>
    <w:p w14:paraId="1E35738C" w14:textId="77777777" w:rsidR="00B85696" w:rsidRPr="00A902BB" w:rsidRDefault="00B85696" w:rsidP="00E323D9">
      <w:pPr>
        <w:pStyle w:val="Sraopastraipa"/>
        <w:widowControl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firstLine="207"/>
        <w:rPr>
          <w:sz w:val="24"/>
          <w:szCs w:val="24"/>
        </w:rPr>
      </w:pPr>
      <w:r w:rsidRPr="00A902BB">
        <w:rPr>
          <w:sz w:val="24"/>
          <w:szCs w:val="24"/>
        </w:rPr>
        <w:t>Šias pareigas einantis darbuotojas atsako:</w:t>
      </w:r>
    </w:p>
    <w:p w14:paraId="039E87FF" w14:textId="77777777" w:rsidR="00B85696" w:rsidRDefault="00B85696" w:rsidP="00BB4936">
      <w:pPr>
        <w:pStyle w:val="Sraopastraipa"/>
        <w:numPr>
          <w:ilvl w:val="1"/>
          <w:numId w:val="11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C91CA2">
        <w:rPr>
          <w:sz w:val="24"/>
          <w:szCs w:val="24"/>
        </w:rPr>
        <w:t>už savo pareigų, nustatytų šiame pareigybės aprašyme, netinkamą vykdymą ar nevykdymą vidaus darbo tvarkos taisyklių ir Lietuvos Respublikos įstatymų nustatyta tvarka;</w:t>
      </w:r>
    </w:p>
    <w:p w14:paraId="73D3F5B6" w14:textId="77777777" w:rsidR="00B85696" w:rsidRDefault="00B85696" w:rsidP="00BB4936">
      <w:pPr>
        <w:pStyle w:val="Sraopastraipa"/>
        <w:numPr>
          <w:ilvl w:val="1"/>
          <w:numId w:val="11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A0F9E">
        <w:rPr>
          <w:sz w:val="24"/>
          <w:szCs w:val="24"/>
        </w:rPr>
        <w:t>už padarytą materialinę žalą pagal galiojančius Lietuvos Respublikos darbo ir civilinį kodeksus;</w:t>
      </w:r>
    </w:p>
    <w:p w14:paraId="25862A2D" w14:textId="77777777" w:rsidR="00B85696" w:rsidRDefault="00B85696" w:rsidP="00BB4936">
      <w:pPr>
        <w:pStyle w:val="Sraopastraipa"/>
        <w:numPr>
          <w:ilvl w:val="1"/>
          <w:numId w:val="11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8A0F9E">
        <w:rPr>
          <w:sz w:val="24"/>
          <w:szCs w:val="24"/>
        </w:rPr>
        <w:t>už įstatymų pažeidimus, padarytus vykdant savo veiklą, pagal galiojančius Lietuvos Respublikos administracinių pažeidimų, baudžiamąjį ir civilinį kodeksus</w:t>
      </w:r>
      <w:r>
        <w:rPr>
          <w:sz w:val="24"/>
          <w:szCs w:val="24"/>
        </w:rPr>
        <w:t>;</w:t>
      </w:r>
    </w:p>
    <w:p w14:paraId="270CB8EC" w14:textId="77777777" w:rsidR="00B85696" w:rsidRPr="008A0F9E" w:rsidRDefault="00B85696" w:rsidP="00BB4936">
      <w:pPr>
        <w:pStyle w:val="Sraopastraipa"/>
        <w:numPr>
          <w:ilvl w:val="1"/>
          <w:numId w:val="11"/>
        </w:numPr>
        <w:tabs>
          <w:tab w:val="left" w:pos="1134"/>
          <w:tab w:val="left" w:pos="1276"/>
        </w:tabs>
        <w:spacing w:line="240" w:lineRule="auto"/>
        <w:ind w:left="0" w:firstLine="709"/>
        <w:jc w:val="both"/>
        <w:rPr>
          <w:rStyle w:val="apple-converted-space"/>
          <w:sz w:val="24"/>
          <w:szCs w:val="24"/>
        </w:rPr>
      </w:pPr>
      <w:r w:rsidRPr="008A0F9E">
        <w:rPr>
          <w:rStyle w:val="apple-converted-space"/>
          <w:sz w:val="24"/>
          <w:szCs w:val="24"/>
          <w:shd w:val="clear" w:color="auto" w:fill="FFFFFF"/>
        </w:rPr>
        <w:t>už tikslios ir teisingos informacijos teikimą;</w:t>
      </w:r>
    </w:p>
    <w:p w14:paraId="2E1EEE88" w14:textId="77777777" w:rsidR="00B85696" w:rsidRPr="008A0F9E" w:rsidRDefault="00B85696" w:rsidP="00B85696">
      <w:pPr>
        <w:pStyle w:val="Sraopastraipa"/>
        <w:numPr>
          <w:ilvl w:val="1"/>
          <w:numId w:val="11"/>
        </w:numPr>
        <w:tabs>
          <w:tab w:val="left" w:pos="1276"/>
        </w:tabs>
        <w:spacing w:line="240" w:lineRule="auto"/>
        <w:ind w:left="1142"/>
        <w:jc w:val="both"/>
        <w:rPr>
          <w:rStyle w:val="apple-converted-space"/>
          <w:sz w:val="24"/>
          <w:szCs w:val="24"/>
        </w:rPr>
      </w:pPr>
      <w:r w:rsidRPr="008A0F9E">
        <w:rPr>
          <w:rStyle w:val="apple-converted-space"/>
          <w:sz w:val="24"/>
          <w:szCs w:val="24"/>
          <w:shd w:val="clear" w:color="auto" w:fill="FFFFFF"/>
        </w:rPr>
        <w:t>už konfidencialios informacijos saugojimą;</w:t>
      </w:r>
    </w:p>
    <w:p w14:paraId="73B1A51B" w14:textId="77777777" w:rsidR="00B85696" w:rsidRPr="008A0F9E" w:rsidRDefault="00B85696" w:rsidP="00B85696">
      <w:pPr>
        <w:pStyle w:val="Sraopastraipa"/>
        <w:numPr>
          <w:ilvl w:val="1"/>
          <w:numId w:val="11"/>
        </w:numPr>
        <w:tabs>
          <w:tab w:val="left" w:pos="1276"/>
        </w:tabs>
        <w:spacing w:line="240" w:lineRule="auto"/>
        <w:ind w:left="1142"/>
        <w:jc w:val="both"/>
        <w:rPr>
          <w:rStyle w:val="apple-converted-space"/>
          <w:sz w:val="24"/>
          <w:szCs w:val="24"/>
        </w:rPr>
      </w:pPr>
      <w:r w:rsidRPr="008A0F9E">
        <w:rPr>
          <w:rStyle w:val="apple-converted-space"/>
          <w:sz w:val="24"/>
          <w:szCs w:val="24"/>
          <w:shd w:val="clear" w:color="auto" w:fill="FFFFFF"/>
        </w:rPr>
        <w:t>už tvarkingą, su vykdomomis pareigomis susijusios dokumentacijos vedimą</w:t>
      </w:r>
      <w:r>
        <w:rPr>
          <w:rStyle w:val="apple-converted-space"/>
          <w:sz w:val="24"/>
          <w:szCs w:val="24"/>
          <w:shd w:val="clear" w:color="auto" w:fill="FFFFFF"/>
        </w:rPr>
        <w:t>.</w:t>
      </w:r>
    </w:p>
    <w:p w14:paraId="0117E483" w14:textId="66E5C31E" w:rsidR="00B85696" w:rsidRDefault="00B85696" w:rsidP="00BB4936">
      <w:pPr>
        <w:pStyle w:val="Sraopastraipa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BB4936">
        <w:rPr>
          <w:sz w:val="24"/>
          <w:szCs w:val="24"/>
        </w:rPr>
        <w:t>Šias pareigas einantis darbuotojas neturi teisės priimti, prašyti dovanų ar atlygio, sudaryti turtinių sandorių su paslaugų gavėjais ir/ar jų artimaisiais.</w:t>
      </w:r>
    </w:p>
    <w:p w14:paraId="0CA6380E" w14:textId="0E619FA6" w:rsidR="00B85696" w:rsidRPr="00BB4936" w:rsidRDefault="00B85696" w:rsidP="00BB4936">
      <w:pPr>
        <w:pStyle w:val="Sraopastraipa"/>
        <w:numPr>
          <w:ilvl w:val="0"/>
          <w:numId w:val="11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BB4936">
        <w:rPr>
          <w:sz w:val="24"/>
          <w:szCs w:val="24"/>
        </w:rPr>
        <w:t>Išeidamas iš darbo, darbuotojas už turimą inventorių atsiskaito su Centro darbuotoju, atsakingu už šių priemonių apskaitą.</w:t>
      </w:r>
    </w:p>
    <w:p w14:paraId="5FC128FB" w14:textId="77777777" w:rsidR="00B85696" w:rsidRDefault="00B85696" w:rsidP="00B85696">
      <w:pPr>
        <w:tabs>
          <w:tab w:val="left" w:pos="1276"/>
        </w:tabs>
        <w:spacing w:line="240" w:lineRule="auto"/>
        <w:jc w:val="center"/>
        <w:rPr>
          <w:sz w:val="24"/>
          <w:szCs w:val="24"/>
        </w:rPr>
      </w:pPr>
      <w:r w:rsidRPr="00A902BB">
        <w:rPr>
          <w:sz w:val="24"/>
          <w:szCs w:val="24"/>
        </w:rPr>
        <w:t>_________________________________</w:t>
      </w:r>
    </w:p>
    <w:p w14:paraId="104E1DDC" w14:textId="6A191DAA" w:rsidR="00B85696" w:rsidRDefault="00B85696" w:rsidP="00B85696">
      <w:pPr>
        <w:tabs>
          <w:tab w:val="left" w:pos="1276"/>
        </w:tabs>
        <w:spacing w:line="240" w:lineRule="auto"/>
        <w:ind w:firstLine="0"/>
        <w:rPr>
          <w:sz w:val="24"/>
          <w:szCs w:val="24"/>
        </w:rPr>
      </w:pPr>
    </w:p>
    <w:p w14:paraId="6093FD44" w14:textId="2867F2DF" w:rsidR="00E323D9" w:rsidRDefault="00E323D9" w:rsidP="00B85696">
      <w:pPr>
        <w:tabs>
          <w:tab w:val="left" w:pos="1276"/>
        </w:tabs>
        <w:spacing w:line="240" w:lineRule="auto"/>
        <w:ind w:firstLine="0"/>
        <w:rPr>
          <w:sz w:val="24"/>
          <w:szCs w:val="24"/>
        </w:rPr>
      </w:pPr>
    </w:p>
    <w:p w14:paraId="36DD0E55" w14:textId="77777777" w:rsidR="00E323D9" w:rsidRDefault="00E323D9" w:rsidP="00B85696">
      <w:pPr>
        <w:tabs>
          <w:tab w:val="left" w:pos="1276"/>
        </w:tabs>
        <w:spacing w:line="240" w:lineRule="auto"/>
        <w:ind w:firstLine="0"/>
        <w:rPr>
          <w:sz w:val="24"/>
          <w:szCs w:val="24"/>
        </w:rPr>
      </w:pPr>
    </w:p>
    <w:p w14:paraId="1FDC35AC" w14:textId="77777777" w:rsidR="00B85696" w:rsidRDefault="00B85696" w:rsidP="00B85696">
      <w:pPr>
        <w:spacing w:line="240" w:lineRule="auto"/>
        <w:rPr>
          <w:sz w:val="24"/>
          <w:szCs w:val="24"/>
        </w:rPr>
      </w:pPr>
      <w:r w:rsidRPr="00A5686E">
        <w:rPr>
          <w:sz w:val="24"/>
          <w:szCs w:val="24"/>
        </w:rPr>
        <w:t>Susipažinau ir sutinku</w:t>
      </w:r>
      <w:r>
        <w:rPr>
          <w:sz w:val="24"/>
          <w:szCs w:val="24"/>
        </w:rPr>
        <w:t>:</w:t>
      </w:r>
    </w:p>
    <w:p w14:paraId="5E03DC87" w14:textId="77777777" w:rsidR="00B85696" w:rsidRPr="00394B9B" w:rsidRDefault="00B85696" w:rsidP="00B85696">
      <w:pPr>
        <w:spacing w:line="240" w:lineRule="auto"/>
        <w:rPr>
          <w:sz w:val="20"/>
        </w:rPr>
      </w:pPr>
      <w:bookmarkStart w:id="7" w:name="_Hlk117670668"/>
      <w:r w:rsidRPr="00394B9B">
        <w:rPr>
          <w:sz w:val="20"/>
        </w:rPr>
        <w:t>__________________________</w:t>
      </w:r>
      <w:r>
        <w:rPr>
          <w:sz w:val="20"/>
        </w:rPr>
        <w:t>_____</w:t>
      </w:r>
    </w:p>
    <w:p w14:paraId="5530071A" w14:textId="77777777" w:rsidR="00B85696" w:rsidRPr="00394B9B" w:rsidRDefault="00B85696" w:rsidP="00B85696">
      <w:pPr>
        <w:spacing w:line="240" w:lineRule="auto"/>
        <w:rPr>
          <w:sz w:val="24"/>
          <w:szCs w:val="24"/>
        </w:rPr>
      </w:pPr>
      <w:r w:rsidRPr="00394B9B">
        <w:rPr>
          <w:sz w:val="20"/>
        </w:rPr>
        <w:t xml:space="preserve">                   (parašas)</w:t>
      </w:r>
    </w:p>
    <w:p w14:paraId="2E8D450A" w14:textId="77777777" w:rsidR="00B85696" w:rsidRPr="00394B9B" w:rsidRDefault="00B85696" w:rsidP="00B85696">
      <w:pPr>
        <w:spacing w:line="240" w:lineRule="auto"/>
        <w:rPr>
          <w:sz w:val="24"/>
          <w:szCs w:val="24"/>
        </w:rPr>
      </w:pPr>
      <w:r w:rsidRPr="00394B9B">
        <w:rPr>
          <w:sz w:val="24"/>
          <w:szCs w:val="24"/>
        </w:rPr>
        <w:t>_________________________</w:t>
      </w:r>
      <w:r>
        <w:rPr>
          <w:sz w:val="24"/>
          <w:szCs w:val="24"/>
        </w:rPr>
        <w:t>_</w:t>
      </w:r>
    </w:p>
    <w:p w14:paraId="7C9E6D3E" w14:textId="77777777" w:rsidR="00B85696" w:rsidRPr="00394B9B" w:rsidRDefault="00B85696" w:rsidP="00B85696">
      <w:pPr>
        <w:spacing w:line="240" w:lineRule="auto"/>
        <w:rPr>
          <w:sz w:val="20"/>
        </w:rPr>
      </w:pPr>
      <w:r w:rsidRPr="00394B9B">
        <w:rPr>
          <w:sz w:val="20"/>
        </w:rPr>
        <w:t xml:space="preserve">           (vardas ir pavardė)</w:t>
      </w:r>
    </w:p>
    <w:p w14:paraId="64D1D0D8" w14:textId="77777777" w:rsidR="00B85696" w:rsidRPr="00394B9B" w:rsidRDefault="00B85696" w:rsidP="00B85696">
      <w:pPr>
        <w:spacing w:line="240" w:lineRule="auto"/>
        <w:rPr>
          <w:sz w:val="24"/>
          <w:szCs w:val="24"/>
        </w:rPr>
      </w:pPr>
      <w:r w:rsidRPr="00394B9B">
        <w:rPr>
          <w:sz w:val="24"/>
          <w:szCs w:val="24"/>
        </w:rPr>
        <w:t>__________________________</w:t>
      </w:r>
    </w:p>
    <w:bookmarkEnd w:id="7"/>
    <w:p w14:paraId="6045C8E8" w14:textId="77777777" w:rsidR="00B85696" w:rsidRPr="00F158FF" w:rsidRDefault="00B85696" w:rsidP="00B85696">
      <w:pPr>
        <w:spacing w:line="240" w:lineRule="auto"/>
        <w:rPr>
          <w:sz w:val="20"/>
        </w:rPr>
      </w:pPr>
      <w:r w:rsidRPr="00394B9B">
        <w:rPr>
          <w:sz w:val="20"/>
        </w:rPr>
        <w:t xml:space="preserve">                        (data)</w:t>
      </w:r>
    </w:p>
    <w:p w14:paraId="386968E7" w14:textId="3EEA254F" w:rsidR="00B85696" w:rsidRDefault="00B85696" w:rsidP="004D278E">
      <w:pPr>
        <w:tabs>
          <w:tab w:val="left" w:pos="851"/>
          <w:tab w:val="left" w:pos="1134"/>
          <w:tab w:val="left" w:pos="1276"/>
          <w:tab w:val="left" w:pos="1418"/>
        </w:tabs>
        <w:spacing w:line="240" w:lineRule="auto"/>
        <w:ind w:firstLine="851"/>
        <w:jc w:val="both"/>
        <w:rPr>
          <w:sz w:val="24"/>
          <w:szCs w:val="24"/>
          <w:lang w:eastAsia="lt-LT"/>
        </w:rPr>
      </w:pPr>
    </w:p>
    <w:p w14:paraId="37A614CD" w14:textId="7978D2C9" w:rsidR="00B85696" w:rsidRDefault="00B85696" w:rsidP="004D278E">
      <w:pPr>
        <w:tabs>
          <w:tab w:val="left" w:pos="851"/>
          <w:tab w:val="left" w:pos="1134"/>
          <w:tab w:val="left" w:pos="1276"/>
          <w:tab w:val="left" w:pos="1418"/>
        </w:tabs>
        <w:spacing w:line="240" w:lineRule="auto"/>
        <w:ind w:firstLine="851"/>
        <w:jc w:val="both"/>
        <w:rPr>
          <w:sz w:val="24"/>
          <w:szCs w:val="24"/>
          <w:lang w:eastAsia="lt-LT"/>
        </w:rPr>
      </w:pPr>
    </w:p>
    <w:sectPr w:rsidR="00B85696" w:rsidSect="00365C3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06B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981F01"/>
    <w:multiLevelType w:val="multilevel"/>
    <w:tmpl w:val="36E4162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 w15:restartNumberingAfterBreak="0">
    <w:nsid w:val="25BF418B"/>
    <w:multiLevelType w:val="multilevel"/>
    <w:tmpl w:val="7E3E713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 w15:restartNumberingAfterBreak="0">
    <w:nsid w:val="27CB4B71"/>
    <w:multiLevelType w:val="hybridMultilevel"/>
    <w:tmpl w:val="B2B8AD60"/>
    <w:lvl w:ilvl="0" w:tplc="0F22DC1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5D2B4C"/>
    <w:multiLevelType w:val="multilevel"/>
    <w:tmpl w:val="220EBCB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2E762318"/>
    <w:multiLevelType w:val="multilevel"/>
    <w:tmpl w:val="001A50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6" w15:restartNumberingAfterBreak="0">
    <w:nsid w:val="300B4822"/>
    <w:multiLevelType w:val="multilevel"/>
    <w:tmpl w:val="1D1618E0"/>
    <w:lvl w:ilvl="0">
      <w:start w:val="6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7" w15:restartNumberingAfterBreak="0">
    <w:nsid w:val="34084956"/>
    <w:multiLevelType w:val="multilevel"/>
    <w:tmpl w:val="7714BD1A"/>
    <w:lvl w:ilvl="0">
      <w:start w:val="6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8" w15:restartNumberingAfterBreak="0">
    <w:nsid w:val="5DBE079B"/>
    <w:multiLevelType w:val="multilevel"/>
    <w:tmpl w:val="6834F4E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9" w15:restartNumberingAfterBreak="0">
    <w:nsid w:val="68D45DA6"/>
    <w:multiLevelType w:val="multilevel"/>
    <w:tmpl w:val="C650A75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0" w15:restartNumberingAfterBreak="0">
    <w:nsid w:val="740A61D6"/>
    <w:multiLevelType w:val="hybridMultilevel"/>
    <w:tmpl w:val="6F78CEC0"/>
    <w:lvl w:ilvl="0" w:tplc="5AD41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245B5C"/>
    <w:multiLevelType w:val="multilevel"/>
    <w:tmpl w:val="12440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2" w15:restartNumberingAfterBreak="0">
    <w:nsid w:val="7CCB4C7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96182020">
    <w:abstractNumId w:val="2"/>
  </w:num>
  <w:num w:numId="2" w16cid:durableId="1923567116">
    <w:abstractNumId w:val="5"/>
  </w:num>
  <w:num w:numId="3" w16cid:durableId="1520771879">
    <w:abstractNumId w:val="1"/>
  </w:num>
  <w:num w:numId="4" w16cid:durableId="403918626">
    <w:abstractNumId w:val="8"/>
  </w:num>
  <w:num w:numId="5" w16cid:durableId="309099228">
    <w:abstractNumId w:val="9"/>
  </w:num>
  <w:num w:numId="6" w16cid:durableId="1004893873">
    <w:abstractNumId w:val="7"/>
  </w:num>
  <w:num w:numId="7" w16cid:durableId="1098789938">
    <w:abstractNumId w:val="6"/>
  </w:num>
  <w:num w:numId="8" w16cid:durableId="51585901">
    <w:abstractNumId w:val="12"/>
  </w:num>
  <w:num w:numId="9" w16cid:durableId="5795640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9086726">
    <w:abstractNumId w:val="3"/>
  </w:num>
  <w:num w:numId="11" w16cid:durableId="1613973898">
    <w:abstractNumId w:val="0"/>
  </w:num>
  <w:num w:numId="12" w16cid:durableId="1100298235">
    <w:abstractNumId w:val="10"/>
  </w:num>
  <w:num w:numId="13" w16cid:durableId="7450321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785"/>
    <w:rsid w:val="00007E49"/>
    <w:rsid w:val="00022DAD"/>
    <w:rsid w:val="00024587"/>
    <w:rsid w:val="000575CF"/>
    <w:rsid w:val="00057B85"/>
    <w:rsid w:val="00065313"/>
    <w:rsid w:val="00070242"/>
    <w:rsid w:val="00075AC2"/>
    <w:rsid w:val="000C23D4"/>
    <w:rsid w:val="000D6579"/>
    <w:rsid w:val="000E3258"/>
    <w:rsid w:val="00105A69"/>
    <w:rsid w:val="00114247"/>
    <w:rsid w:val="0014051E"/>
    <w:rsid w:val="00153460"/>
    <w:rsid w:val="00176447"/>
    <w:rsid w:val="00190F1C"/>
    <w:rsid w:val="001C1E3B"/>
    <w:rsid w:val="001C5062"/>
    <w:rsid w:val="001F7865"/>
    <w:rsid w:val="0022056B"/>
    <w:rsid w:val="00232D20"/>
    <w:rsid w:val="00240AC5"/>
    <w:rsid w:val="00244047"/>
    <w:rsid w:val="002559C2"/>
    <w:rsid w:val="0027284E"/>
    <w:rsid w:val="00276370"/>
    <w:rsid w:val="00277B50"/>
    <w:rsid w:val="00281DB7"/>
    <w:rsid w:val="002C383D"/>
    <w:rsid w:val="002F1057"/>
    <w:rsid w:val="00302909"/>
    <w:rsid w:val="003071D3"/>
    <w:rsid w:val="0030767B"/>
    <w:rsid w:val="003120B7"/>
    <w:rsid w:val="003151A2"/>
    <w:rsid w:val="00322288"/>
    <w:rsid w:val="00336668"/>
    <w:rsid w:val="003522F7"/>
    <w:rsid w:val="00365C3A"/>
    <w:rsid w:val="00377CBF"/>
    <w:rsid w:val="00387A17"/>
    <w:rsid w:val="003B03DC"/>
    <w:rsid w:val="003D0F10"/>
    <w:rsid w:val="00417BDD"/>
    <w:rsid w:val="00447E3B"/>
    <w:rsid w:val="00466D4D"/>
    <w:rsid w:val="004C15CC"/>
    <w:rsid w:val="004D1CF8"/>
    <w:rsid w:val="004D278E"/>
    <w:rsid w:val="00505364"/>
    <w:rsid w:val="005236B9"/>
    <w:rsid w:val="0054130F"/>
    <w:rsid w:val="005455D1"/>
    <w:rsid w:val="00590EC9"/>
    <w:rsid w:val="005A092D"/>
    <w:rsid w:val="005D1657"/>
    <w:rsid w:val="005E073A"/>
    <w:rsid w:val="006123CC"/>
    <w:rsid w:val="006351BF"/>
    <w:rsid w:val="00666904"/>
    <w:rsid w:val="00670D4D"/>
    <w:rsid w:val="00690C8F"/>
    <w:rsid w:val="00697C49"/>
    <w:rsid w:val="006F3560"/>
    <w:rsid w:val="006F6204"/>
    <w:rsid w:val="006F6785"/>
    <w:rsid w:val="007066B8"/>
    <w:rsid w:val="0073255D"/>
    <w:rsid w:val="00742D76"/>
    <w:rsid w:val="00771881"/>
    <w:rsid w:val="00786402"/>
    <w:rsid w:val="007876F9"/>
    <w:rsid w:val="007A4120"/>
    <w:rsid w:val="007B3ADE"/>
    <w:rsid w:val="007C65A8"/>
    <w:rsid w:val="007D6DAA"/>
    <w:rsid w:val="007E73AD"/>
    <w:rsid w:val="00806FD4"/>
    <w:rsid w:val="008140CE"/>
    <w:rsid w:val="008240DD"/>
    <w:rsid w:val="00826FD9"/>
    <w:rsid w:val="008411F4"/>
    <w:rsid w:val="00850FB9"/>
    <w:rsid w:val="00871F87"/>
    <w:rsid w:val="00874322"/>
    <w:rsid w:val="00896FB6"/>
    <w:rsid w:val="008B665C"/>
    <w:rsid w:val="008D65EB"/>
    <w:rsid w:val="008F1E50"/>
    <w:rsid w:val="0092259E"/>
    <w:rsid w:val="009316D0"/>
    <w:rsid w:val="00933DDD"/>
    <w:rsid w:val="00963923"/>
    <w:rsid w:val="00971DD7"/>
    <w:rsid w:val="0099070D"/>
    <w:rsid w:val="00993E6F"/>
    <w:rsid w:val="00995702"/>
    <w:rsid w:val="009963B4"/>
    <w:rsid w:val="009A7A01"/>
    <w:rsid w:val="009C2AD8"/>
    <w:rsid w:val="009E268D"/>
    <w:rsid w:val="009F01C0"/>
    <w:rsid w:val="00A1109B"/>
    <w:rsid w:val="00A32219"/>
    <w:rsid w:val="00A3671D"/>
    <w:rsid w:val="00A41AE9"/>
    <w:rsid w:val="00A42790"/>
    <w:rsid w:val="00A924C0"/>
    <w:rsid w:val="00AA693B"/>
    <w:rsid w:val="00AB311D"/>
    <w:rsid w:val="00AB6F6F"/>
    <w:rsid w:val="00AC3C73"/>
    <w:rsid w:val="00AE5C7A"/>
    <w:rsid w:val="00AF2BC4"/>
    <w:rsid w:val="00AF37A2"/>
    <w:rsid w:val="00AF48BC"/>
    <w:rsid w:val="00B05124"/>
    <w:rsid w:val="00B119CC"/>
    <w:rsid w:val="00B23FFC"/>
    <w:rsid w:val="00B5223A"/>
    <w:rsid w:val="00B55E2D"/>
    <w:rsid w:val="00B62EBE"/>
    <w:rsid w:val="00B85696"/>
    <w:rsid w:val="00B8648A"/>
    <w:rsid w:val="00B95D43"/>
    <w:rsid w:val="00BB4936"/>
    <w:rsid w:val="00BC1B01"/>
    <w:rsid w:val="00BE24B7"/>
    <w:rsid w:val="00C076AC"/>
    <w:rsid w:val="00C159F4"/>
    <w:rsid w:val="00C16552"/>
    <w:rsid w:val="00C955C1"/>
    <w:rsid w:val="00CA68BB"/>
    <w:rsid w:val="00CC31DB"/>
    <w:rsid w:val="00CD3EB4"/>
    <w:rsid w:val="00CD5AF6"/>
    <w:rsid w:val="00CE2415"/>
    <w:rsid w:val="00D3549B"/>
    <w:rsid w:val="00D4293C"/>
    <w:rsid w:val="00D533CA"/>
    <w:rsid w:val="00D61C9A"/>
    <w:rsid w:val="00D625C9"/>
    <w:rsid w:val="00D6515A"/>
    <w:rsid w:val="00D827B3"/>
    <w:rsid w:val="00D85E86"/>
    <w:rsid w:val="00D92DF9"/>
    <w:rsid w:val="00DA6230"/>
    <w:rsid w:val="00DA693F"/>
    <w:rsid w:val="00E00A71"/>
    <w:rsid w:val="00E06934"/>
    <w:rsid w:val="00E15D1C"/>
    <w:rsid w:val="00E17BCE"/>
    <w:rsid w:val="00E323D9"/>
    <w:rsid w:val="00E55D9A"/>
    <w:rsid w:val="00E70BB8"/>
    <w:rsid w:val="00E77C96"/>
    <w:rsid w:val="00E83FE0"/>
    <w:rsid w:val="00E84FB9"/>
    <w:rsid w:val="00E938BB"/>
    <w:rsid w:val="00EC0FD6"/>
    <w:rsid w:val="00EC2CFA"/>
    <w:rsid w:val="00EE772C"/>
    <w:rsid w:val="00EF1963"/>
    <w:rsid w:val="00F37D34"/>
    <w:rsid w:val="00F51F68"/>
    <w:rsid w:val="00F53074"/>
    <w:rsid w:val="00F5379C"/>
    <w:rsid w:val="00F730E5"/>
    <w:rsid w:val="00F836D7"/>
    <w:rsid w:val="00FA3CF9"/>
    <w:rsid w:val="00FB269C"/>
    <w:rsid w:val="00FB64C0"/>
    <w:rsid w:val="00FC38F4"/>
    <w:rsid w:val="00FE4F88"/>
    <w:rsid w:val="00FE5944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14B2EC8"/>
  <w15:docId w15:val="{BD590A11-3767-4955-AAA8-A11D8581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50FB9"/>
    <w:pPr>
      <w:widowControl w:val="0"/>
      <w:spacing w:line="300" w:lineRule="auto"/>
      <w:ind w:firstLine="320"/>
    </w:pPr>
    <w:rPr>
      <w:rFonts w:ascii="Times New Roman" w:eastAsia="Times New Roman" w:hAnsi="Times New Roman"/>
      <w:szCs w:val="20"/>
      <w:lang w:eastAsia="en-US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850FB9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850FB9"/>
    <w:pPr>
      <w:keepNext/>
      <w:spacing w:line="240" w:lineRule="auto"/>
      <w:ind w:firstLine="0"/>
      <w:jc w:val="center"/>
      <w:outlineLvl w:val="6"/>
    </w:pPr>
    <w:rPr>
      <w:b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850FB9"/>
    <w:rPr>
      <w:rFonts w:ascii="Calibri Light" w:hAnsi="Calibri Light" w:cs="Times New Roman"/>
      <w:snapToGrid w:val="0"/>
      <w:color w:val="1F4D78"/>
      <w:sz w:val="24"/>
      <w:szCs w:val="24"/>
    </w:rPr>
  </w:style>
  <w:style w:type="character" w:customStyle="1" w:styleId="Antrat7Diagrama">
    <w:name w:val="Antraštė 7 Diagrama"/>
    <w:basedOn w:val="Numatytasispastraiposriftas"/>
    <w:link w:val="Antrat7"/>
    <w:uiPriority w:val="99"/>
    <w:locked/>
    <w:rsid w:val="00850FB9"/>
    <w:rPr>
      <w:rFonts w:ascii="Times New Roman" w:hAnsi="Times New Roman" w:cs="Times New Roman"/>
      <w:b/>
      <w:snapToGrid w:val="0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850FB9"/>
    <w:pPr>
      <w:ind w:left="720"/>
      <w:contextualSpacing/>
    </w:pPr>
  </w:style>
  <w:style w:type="character" w:customStyle="1" w:styleId="apple-converted-space">
    <w:name w:val="apple-converted-space"/>
    <w:rsid w:val="00850FB9"/>
  </w:style>
  <w:style w:type="paragraph" w:styleId="Debesliotekstas">
    <w:name w:val="Balloon Text"/>
    <w:basedOn w:val="prastasis"/>
    <w:link w:val="DebesliotekstasDiagrama"/>
    <w:uiPriority w:val="99"/>
    <w:semiHidden/>
    <w:rsid w:val="00670D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670D4D"/>
    <w:rPr>
      <w:rFonts w:ascii="Tahoma" w:hAnsi="Tahoma" w:cs="Tahoma"/>
      <w:snapToGrid w:val="0"/>
      <w:sz w:val="16"/>
      <w:szCs w:val="16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A1109B"/>
    <w:pPr>
      <w:shd w:val="clear" w:color="auto" w:fill="000080"/>
    </w:pPr>
    <w:rPr>
      <w:rFonts w:ascii="Tahoma" w:hAnsi="Tahoma" w:cs="Tahoma"/>
      <w:sz w:val="20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9A474B"/>
    <w:rPr>
      <w:rFonts w:ascii="Times New Roman" w:eastAsia="Times New Roman" w:hAnsi="Times New Roman"/>
      <w:sz w:val="0"/>
      <w:szCs w:val="0"/>
      <w:lang w:eastAsia="en-US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1C1E3B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1C1E3B"/>
    <w:rPr>
      <w:rFonts w:ascii="Times New Roman" w:eastAsia="Times New Roman" w:hAnsi="Times New Roman"/>
      <w:szCs w:val="20"/>
      <w:lang w:eastAsia="en-US"/>
    </w:rPr>
  </w:style>
  <w:style w:type="character" w:customStyle="1" w:styleId="normaltextrun">
    <w:name w:val="normaltextrun"/>
    <w:basedOn w:val="Numatytasispastraiposriftas"/>
    <w:rsid w:val="00153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E23BA-A8B7-450C-8182-313EDF559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6611</Characters>
  <Application>Microsoft Office Word</Application>
  <DocSecurity>4</DocSecurity>
  <Lines>55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Leokadija Kutkauskiene</dc:creator>
  <cp:keywords/>
  <dc:description/>
  <cp:lastModifiedBy>Info | VMKC</cp:lastModifiedBy>
  <cp:revision>2</cp:revision>
  <cp:lastPrinted>2023-02-07T07:03:00Z</cp:lastPrinted>
  <dcterms:created xsi:type="dcterms:W3CDTF">2023-02-07T07:04:00Z</dcterms:created>
  <dcterms:modified xsi:type="dcterms:W3CDTF">2023-02-07T07:04:00Z</dcterms:modified>
</cp:coreProperties>
</file>